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D5C11" w14:textId="77777777" w:rsidR="00817956" w:rsidRDefault="00817956" w:rsidP="00360AFF">
      <w:pPr>
        <w:autoSpaceDE w:val="0"/>
        <w:spacing w:line="200" w:lineRule="atLeast"/>
        <w:jc w:val="center"/>
        <w:textAlignment w:val="center"/>
        <w:rPr>
          <w:rFonts w:cs="HelveticaNeueLT-Bold"/>
          <w:b/>
          <w:bCs/>
          <w:noProof/>
          <w:color w:val="000000"/>
          <w:sz w:val="32"/>
          <w:szCs w:val="32"/>
          <w:lang w:eastAsia="en-GB"/>
        </w:rPr>
      </w:pPr>
      <w:bookmarkStart w:id="0" w:name="_Toc357072129"/>
      <w:bookmarkStart w:id="1" w:name="_Toc359318554"/>
      <w:bookmarkStart w:id="2" w:name="_Toc359334502"/>
      <w:bookmarkStart w:id="3" w:name="_Toc359334781"/>
    </w:p>
    <w:p w14:paraId="1DC1A895" w14:textId="77777777" w:rsidR="00817956" w:rsidRDefault="00817956" w:rsidP="00360AFF">
      <w:pPr>
        <w:autoSpaceDE w:val="0"/>
        <w:spacing w:line="200" w:lineRule="atLeast"/>
        <w:jc w:val="center"/>
        <w:textAlignment w:val="center"/>
        <w:rPr>
          <w:rFonts w:cs="HelveticaNeueLT-Bold"/>
          <w:b/>
          <w:bCs/>
          <w:noProof/>
          <w:color w:val="000000"/>
          <w:sz w:val="32"/>
          <w:szCs w:val="32"/>
          <w:lang w:eastAsia="en-GB"/>
        </w:rPr>
      </w:pPr>
    </w:p>
    <w:p w14:paraId="296D1CA5" w14:textId="77777777" w:rsidR="00817956" w:rsidRDefault="00817956" w:rsidP="00360AFF">
      <w:pPr>
        <w:autoSpaceDE w:val="0"/>
        <w:spacing w:line="200" w:lineRule="atLeast"/>
        <w:jc w:val="center"/>
        <w:textAlignment w:val="center"/>
        <w:rPr>
          <w:rFonts w:cs="HelveticaNeueLT-Bold"/>
          <w:b/>
          <w:bCs/>
          <w:noProof/>
          <w:color w:val="000000"/>
          <w:sz w:val="32"/>
          <w:szCs w:val="32"/>
          <w:lang w:eastAsia="en-GB"/>
        </w:rPr>
      </w:pPr>
    </w:p>
    <w:p w14:paraId="59F0A87A" w14:textId="77777777" w:rsidR="00817956" w:rsidRDefault="00817956" w:rsidP="00360AFF">
      <w:pPr>
        <w:autoSpaceDE w:val="0"/>
        <w:spacing w:line="200" w:lineRule="atLeast"/>
        <w:jc w:val="center"/>
        <w:textAlignment w:val="center"/>
        <w:rPr>
          <w:rFonts w:cs="HelveticaNeueLT-Bold"/>
          <w:b/>
          <w:bCs/>
          <w:noProof/>
          <w:color w:val="000000"/>
          <w:sz w:val="32"/>
          <w:szCs w:val="32"/>
          <w:lang w:eastAsia="en-GB"/>
        </w:rPr>
      </w:pPr>
    </w:p>
    <w:p w14:paraId="007C358D" w14:textId="77777777" w:rsidR="00817956" w:rsidRDefault="00817956" w:rsidP="00360AFF">
      <w:pPr>
        <w:autoSpaceDE w:val="0"/>
        <w:spacing w:line="200" w:lineRule="atLeast"/>
        <w:jc w:val="center"/>
        <w:textAlignment w:val="center"/>
        <w:rPr>
          <w:rFonts w:cs="HelveticaNeueLT-Bold"/>
          <w:b/>
          <w:bCs/>
          <w:noProof/>
          <w:color w:val="000000"/>
          <w:sz w:val="32"/>
          <w:szCs w:val="32"/>
          <w:lang w:eastAsia="en-GB"/>
        </w:rPr>
      </w:pPr>
    </w:p>
    <w:p w14:paraId="381F24E9" w14:textId="77777777" w:rsidR="00817956" w:rsidRDefault="00817956" w:rsidP="00360AFF">
      <w:pPr>
        <w:autoSpaceDE w:val="0"/>
        <w:spacing w:line="200" w:lineRule="atLeast"/>
        <w:jc w:val="center"/>
        <w:textAlignment w:val="center"/>
        <w:rPr>
          <w:rFonts w:cs="HelveticaNeueLT-Bold"/>
          <w:b/>
          <w:bCs/>
          <w:noProof/>
          <w:color w:val="000000"/>
          <w:sz w:val="32"/>
          <w:szCs w:val="32"/>
          <w:lang w:eastAsia="en-GB"/>
        </w:rPr>
      </w:pPr>
    </w:p>
    <w:p w14:paraId="1DD7CB73" w14:textId="77777777" w:rsidR="00360AFF" w:rsidRDefault="00817956" w:rsidP="00360AFF">
      <w:pPr>
        <w:autoSpaceDE w:val="0"/>
        <w:spacing w:line="200" w:lineRule="atLeast"/>
        <w:jc w:val="center"/>
        <w:textAlignment w:val="center"/>
        <w:rPr>
          <w:rFonts w:cs="HelveticaNeueLT-Bold"/>
          <w:b/>
          <w:bCs/>
          <w:color w:val="000000"/>
          <w:sz w:val="32"/>
          <w:szCs w:val="32"/>
          <w:lang w:bidi="en-US"/>
        </w:rPr>
      </w:pPr>
      <w:r>
        <w:rPr>
          <w:rFonts w:cs="HelveticaNeueLT-Bold"/>
          <w:b/>
          <w:bCs/>
          <w:noProof/>
          <w:color w:val="000000"/>
          <w:sz w:val="32"/>
          <w:szCs w:val="32"/>
          <w:lang w:eastAsia="en-GB"/>
        </w:rPr>
        <w:drawing>
          <wp:inline distT="0" distB="0" distL="0" distR="0" wp14:anchorId="2FC0C675" wp14:editId="118A49AD">
            <wp:extent cx="1838325" cy="2028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2028825"/>
                    </a:xfrm>
                    <a:prstGeom prst="rect">
                      <a:avLst/>
                    </a:prstGeom>
                    <a:solidFill>
                      <a:srgbClr val="FFFFFF"/>
                    </a:solidFill>
                    <a:ln>
                      <a:noFill/>
                    </a:ln>
                  </pic:spPr>
                </pic:pic>
              </a:graphicData>
            </a:graphic>
          </wp:inline>
        </w:drawing>
      </w:r>
    </w:p>
    <w:p w14:paraId="7AA4C0AF" w14:textId="77777777" w:rsidR="00360AFF" w:rsidRDefault="00360AFF" w:rsidP="00360AFF">
      <w:pPr>
        <w:autoSpaceDE w:val="0"/>
        <w:spacing w:line="200" w:lineRule="atLeast"/>
        <w:jc w:val="center"/>
        <w:textAlignment w:val="center"/>
        <w:rPr>
          <w:rFonts w:cs="HelveticaNeueLT-Bold"/>
          <w:b/>
          <w:bCs/>
          <w:color w:val="000000"/>
          <w:sz w:val="32"/>
          <w:szCs w:val="32"/>
          <w:lang w:bidi="en-US"/>
        </w:rPr>
      </w:pPr>
    </w:p>
    <w:p w14:paraId="1D80E579" w14:textId="77777777" w:rsidR="00360AFF" w:rsidRDefault="00360AFF" w:rsidP="00360AFF">
      <w:pPr>
        <w:autoSpaceDE w:val="0"/>
        <w:spacing w:line="200" w:lineRule="atLeast"/>
        <w:jc w:val="center"/>
        <w:textAlignment w:val="center"/>
        <w:rPr>
          <w:rFonts w:cs="HelveticaNeueLT-Bold"/>
          <w:b/>
          <w:bCs/>
          <w:color w:val="000000"/>
          <w:sz w:val="32"/>
          <w:szCs w:val="32"/>
          <w:lang w:bidi="en-US"/>
        </w:rPr>
      </w:pPr>
    </w:p>
    <w:p w14:paraId="74F01C02" w14:textId="77777777" w:rsidR="00360AFF" w:rsidRDefault="00360AFF" w:rsidP="00360AFF">
      <w:pPr>
        <w:autoSpaceDE w:val="0"/>
        <w:spacing w:line="200" w:lineRule="atLeast"/>
        <w:jc w:val="center"/>
        <w:textAlignment w:val="center"/>
        <w:rPr>
          <w:rFonts w:cs="HelveticaNeueLT-Bold"/>
          <w:b/>
          <w:bCs/>
          <w:color w:val="000000"/>
          <w:sz w:val="32"/>
          <w:szCs w:val="32"/>
          <w:lang w:bidi="en-US"/>
        </w:rPr>
      </w:pPr>
    </w:p>
    <w:p w14:paraId="3A6F7CC0" w14:textId="77777777" w:rsidR="00360AFF" w:rsidRDefault="00360AFF" w:rsidP="00360AFF">
      <w:pPr>
        <w:autoSpaceDE w:val="0"/>
        <w:spacing w:line="200" w:lineRule="atLeast"/>
        <w:jc w:val="center"/>
        <w:textAlignment w:val="center"/>
        <w:rPr>
          <w:rFonts w:cs="HelveticaNeueLT-Bold"/>
          <w:b/>
          <w:bCs/>
          <w:color w:val="000000"/>
          <w:sz w:val="32"/>
          <w:szCs w:val="32"/>
          <w:lang w:bidi="en-US"/>
        </w:rPr>
      </w:pPr>
    </w:p>
    <w:p w14:paraId="6211ADAF" w14:textId="77777777" w:rsidR="00360AFF" w:rsidRDefault="00360AFF" w:rsidP="00360AFF">
      <w:pPr>
        <w:autoSpaceDE w:val="0"/>
        <w:spacing w:line="200" w:lineRule="atLeast"/>
        <w:jc w:val="center"/>
        <w:textAlignment w:val="center"/>
        <w:rPr>
          <w:rFonts w:cs="HelveticaNeueLT-Bold"/>
          <w:b/>
          <w:bCs/>
          <w:color w:val="000000"/>
          <w:sz w:val="32"/>
          <w:szCs w:val="32"/>
          <w:lang w:bidi="en-US"/>
        </w:rPr>
      </w:pPr>
    </w:p>
    <w:p w14:paraId="5B410DE8" w14:textId="77777777" w:rsidR="00360AFF" w:rsidRDefault="00360AFF" w:rsidP="00360AFF">
      <w:pPr>
        <w:autoSpaceDE w:val="0"/>
        <w:spacing w:line="200" w:lineRule="atLeast"/>
        <w:jc w:val="center"/>
        <w:textAlignment w:val="center"/>
        <w:rPr>
          <w:rFonts w:cs="HelveticaNeueLT-Bold"/>
          <w:b/>
          <w:bCs/>
          <w:color w:val="000000"/>
          <w:sz w:val="64"/>
          <w:szCs w:val="64"/>
          <w:lang w:bidi="en-US"/>
        </w:rPr>
      </w:pPr>
      <w:r>
        <w:rPr>
          <w:rFonts w:cs="HelveticaNeueLT-Bold"/>
          <w:b/>
          <w:bCs/>
          <w:color w:val="000000"/>
          <w:sz w:val="56"/>
          <w:szCs w:val="56"/>
          <w:lang w:bidi="en-US"/>
        </w:rPr>
        <w:t>BLAXHALL PARISH COUNCIL</w:t>
      </w:r>
    </w:p>
    <w:p w14:paraId="69BF565E" w14:textId="77777777" w:rsidR="00360AFF" w:rsidRDefault="00360AFF" w:rsidP="00360AFF">
      <w:pPr>
        <w:autoSpaceDE w:val="0"/>
        <w:spacing w:line="200" w:lineRule="atLeast"/>
        <w:jc w:val="center"/>
        <w:textAlignment w:val="center"/>
        <w:rPr>
          <w:rFonts w:cs="HelveticaNeueLT-Bold"/>
          <w:b/>
          <w:bCs/>
          <w:color w:val="000000"/>
          <w:sz w:val="64"/>
          <w:szCs w:val="64"/>
          <w:lang w:bidi="en-US"/>
        </w:rPr>
      </w:pPr>
      <w:r>
        <w:rPr>
          <w:rFonts w:cs="HelveticaNeueLT-Bold"/>
          <w:b/>
          <w:bCs/>
          <w:color w:val="000000"/>
          <w:sz w:val="64"/>
          <w:szCs w:val="64"/>
          <w:lang w:bidi="en-US"/>
        </w:rPr>
        <w:t>STANDING ORDERS</w:t>
      </w:r>
    </w:p>
    <w:p w14:paraId="6C615339" w14:textId="77777777" w:rsidR="00360AFF" w:rsidRDefault="00360AFF" w:rsidP="00360AFF">
      <w:pPr>
        <w:autoSpaceDE w:val="0"/>
        <w:spacing w:line="200" w:lineRule="atLeast"/>
        <w:jc w:val="center"/>
        <w:textAlignment w:val="center"/>
        <w:rPr>
          <w:rFonts w:cs="HelveticaNeueLT-Bold"/>
          <w:b/>
          <w:bCs/>
          <w:color w:val="000000"/>
          <w:sz w:val="64"/>
          <w:szCs w:val="64"/>
          <w:lang w:bidi="en-US"/>
        </w:rPr>
      </w:pPr>
    </w:p>
    <w:p w14:paraId="6CC2B44E" w14:textId="4AB7F8A5" w:rsidR="00360AFF" w:rsidRDefault="00360AFF" w:rsidP="00360AFF">
      <w:pPr>
        <w:autoSpaceDE w:val="0"/>
        <w:spacing w:line="200" w:lineRule="atLeast"/>
        <w:jc w:val="center"/>
        <w:textAlignment w:val="center"/>
        <w:rPr>
          <w:rFonts w:cs="HelveticaNeueLT-Bold"/>
          <w:b/>
          <w:bCs/>
          <w:color w:val="000000"/>
          <w:sz w:val="32"/>
          <w:szCs w:val="32"/>
          <w:lang w:bidi="en-US"/>
        </w:rPr>
      </w:pPr>
      <w:r>
        <w:rPr>
          <w:rFonts w:cs="HelveticaNeueLT-Bold"/>
          <w:b/>
          <w:bCs/>
          <w:color w:val="000000"/>
          <w:sz w:val="32"/>
          <w:szCs w:val="32"/>
          <w:lang w:bidi="en-US"/>
        </w:rPr>
        <w:t xml:space="preserve">(Reviewed &amp; Adopted on </w:t>
      </w:r>
      <w:r w:rsidR="007F28D4">
        <w:rPr>
          <w:rFonts w:cs="HelveticaNeueLT-Bold"/>
          <w:b/>
          <w:bCs/>
          <w:color w:val="000000"/>
          <w:sz w:val="32"/>
          <w:szCs w:val="32"/>
          <w:lang w:bidi="en-US"/>
        </w:rPr>
        <w:t>8</w:t>
      </w:r>
      <w:r w:rsidR="007F28D4" w:rsidRPr="007F28D4">
        <w:rPr>
          <w:rFonts w:cs="HelveticaNeueLT-Bold"/>
          <w:b/>
          <w:bCs/>
          <w:color w:val="000000"/>
          <w:sz w:val="32"/>
          <w:szCs w:val="32"/>
          <w:vertAlign w:val="superscript"/>
          <w:lang w:bidi="en-US"/>
        </w:rPr>
        <w:t>th</w:t>
      </w:r>
      <w:r w:rsidR="007F28D4">
        <w:rPr>
          <w:rFonts w:cs="HelveticaNeueLT-Bold"/>
          <w:b/>
          <w:bCs/>
          <w:color w:val="000000"/>
          <w:sz w:val="32"/>
          <w:szCs w:val="32"/>
          <w:lang w:bidi="en-US"/>
        </w:rPr>
        <w:t xml:space="preserve"> </w:t>
      </w:r>
      <w:r>
        <w:rPr>
          <w:rFonts w:cs="HelveticaNeueLT-Bold"/>
          <w:b/>
          <w:bCs/>
          <w:color w:val="000000"/>
          <w:sz w:val="32"/>
          <w:szCs w:val="32"/>
          <w:lang w:bidi="en-US"/>
        </w:rPr>
        <w:t>January 20</w:t>
      </w:r>
      <w:r w:rsidR="007F28D4">
        <w:rPr>
          <w:rFonts w:cs="HelveticaNeueLT-Bold"/>
          <w:b/>
          <w:bCs/>
          <w:color w:val="000000"/>
          <w:sz w:val="32"/>
          <w:szCs w:val="32"/>
          <w:lang w:bidi="en-US"/>
        </w:rPr>
        <w:t>20</w:t>
      </w:r>
      <w:r>
        <w:rPr>
          <w:rFonts w:cs="HelveticaNeueLT-Bold"/>
          <w:b/>
          <w:bCs/>
          <w:color w:val="000000"/>
          <w:sz w:val="32"/>
          <w:szCs w:val="32"/>
          <w:lang w:bidi="en-US"/>
        </w:rPr>
        <w:t>)</w:t>
      </w:r>
    </w:p>
    <w:p w14:paraId="048C0542" w14:textId="77777777" w:rsidR="00360AFF" w:rsidRDefault="00360AFF" w:rsidP="00360AFF">
      <w:pPr>
        <w:autoSpaceDE w:val="0"/>
        <w:spacing w:line="200" w:lineRule="atLeast"/>
        <w:jc w:val="center"/>
        <w:textAlignment w:val="center"/>
        <w:rPr>
          <w:rFonts w:cs="HelveticaNeueLT-Bold"/>
          <w:b/>
          <w:bCs/>
          <w:color w:val="000000"/>
          <w:sz w:val="32"/>
          <w:szCs w:val="32"/>
          <w:lang w:bidi="en-US"/>
        </w:rPr>
      </w:pPr>
    </w:p>
    <w:p w14:paraId="0AB25E44" w14:textId="77777777" w:rsidR="00360AFF" w:rsidRDefault="00360AFF" w:rsidP="00360AFF">
      <w:pPr>
        <w:autoSpaceDE w:val="0"/>
        <w:spacing w:line="200" w:lineRule="atLeast"/>
        <w:jc w:val="center"/>
        <w:textAlignment w:val="center"/>
        <w:rPr>
          <w:rFonts w:cs="HelveticaNeueLT-Bold"/>
          <w:b/>
          <w:bCs/>
          <w:color w:val="000000"/>
          <w:sz w:val="64"/>
          <w:szCs w:val="64"/>
          <w:lang w:bidi="en-US"/>
        </w:rPr>
      </w:pPr>
    </w:p>
    <w:p w14:paraId="77D70D66" w14:textId="77777777" w:rsidR="00883BA0" w:rsidRPr="00D13515" w:rsidRDefault="00883BA0" w:rsidP="0032195E">
      <w:pPr>
        <w:spacing w:after="200" w:line="276" w:lineRule="auto"/>
        <w:ind w:left="567" w:hanging="567"/>
        <w:rPr>
          <w:rFonts w:ascii="Arial" w:hAnsi="Arial" w:cs="Arial"/>
          <w:b/>
          <w:sz w:val="22"/>
          <w:szCs w:val="22"/>
        </w:rPr>
      </w:pPr>
    </w:p>
    <w:p w14:paraId="1029F2D3" w14:textId="77777777" w:rsidR="00883BA0" w:rsidRPr="00D13515" w:rsidRDefault="001E3ED6" w:rsidP="00017F4B">
      <w:pPr>
        <w:pStyle w:val="Heading1"/>
        <w:numPr>
          <w:ilvl w:val="0"/>
          <w:numId w:val="54"/>
        </w:numPr>
        <w:spacing w:before="0" w:after="200" w:line="276" w:lineRule="auto"/>
        <w:rPr>
          <w:rFonts w:ascii="Arial" w:hAnsi="Arial" w:cs="Arial"/>
          <w:b/>
          <w:szCs w:val="22"/>
        </w:rPr>
      </w:pPr>
      <w:r w:rsidRPr="00D13515">
        <w:rPr>
          <w:rFonts w:ascii="Arial" w:hAnsi="Arial" w:cs="Arial"/>
          <w:b/>
          <w:szCs w:val="22"/>
        </w:rPr>
        <w:br w:type="page"/>
      </w:r>
      <w:bookmarkStart w:id="4" w:name="_Toc359336483"/>
      <w:bookmarkStart w:id="5" w:name="_Toc509571990"/>
      <w:r w:rsidRPr="00D13515">
        <w:rPr>
          <w:rFonts w:ascii="Arial" w:hAnsi="Arial" w:cs="Arial"/>
          <w:b/>
          <w:szCs w:val="22"/>
        </w:rPr>
        <w:lastRenderedPageBreak/>
        <w:t>RULES OF DEBATE AT MEETINGS</w:t>
      </w:r>
      <w:bookmarkEnd w:id="0"/>
      <w:bookmarkEnd w:id="1"/>
      <w:bookmarkEnd w:id="2"/>
      <w:bookmarkEnd w:id="3"/>
      <w:bookmarkEnd w:id="4"/>
      <w:bookmarkEnd w:id="5"/>
    </w:p>
    <w:p w14:paraId="34554A5E"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chairman of the meeting.</w:t>
      </w:r>
    </w:p>
    <w:p w14:paraId="4712B717"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3406B703"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on the agenda that is not moved by its proposer may be treated by the chairman of the meeting as withdrawn. </w:t>
      </w:r>
    </w:p>
    <w:p w14:paraId="00A7B6C6"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3D1B84C0"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63C083C7"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6B8C6047"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14:paraId="03566EB8"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25E2441D"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745BDA0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14:paraId="02C777E4"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chairman of the meeting considers this expedient but each amendment shall be voted upon separately.</w:t>
      </w:r>
    </w:p>
    <w:p w14:paraId="394F0E5D"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E6E9E5"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3DA7B415" w14:textId="77777777" w:rsidR="00883BA0"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65B464D1" w14:textId="77777777" w:rsidR="00017F4B" w:rsidRPr="00D13515" w:rsidRDefault="00017F4B" w:rsidP="00017F4B">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48C81F0"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chairman of the meeting, a councillor may speak once in the debate on a motion except:</w:t>
      </w:r>
    </w:p>
    <w:p w14:paraId="2D61B020"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17AE9099"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1EEDF050"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2928DF6B"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200FC1BF"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178886DE"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6BAABB40"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chairman of the meeting and his decision shall be final. </w:t>
      </w:r>
    </w:p>
    <w:p w14:paraId="0FDE86D5"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6E7412A"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50BBD368"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50AA0CE1"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26BCF43F"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39F2ECE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37782A5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17FD618A"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6E93B05D"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32E1D9B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1D694986" w14:textId="77777777"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6B365492" w14:textId="77777777" w:rsidR="00017F4B" w:rsidRDefault="00017F4B" w:rsidP="00017F4B">
      <w:pPr>
        <w:pStyle w:val="Heading1"/>
        <w:numPr>
          <w:ilvl w:val="0"/>
          <w:numId w:val="0"/>
        </w:numPr>
        <w:spacing w:before="0" w:after="200" w:line="276" w:lineRule="auto"/>
        <w:ind w:left="851"/>
        <w:rPr>
          <w:rFonts w:ascii="Arial" w:hAnsi="Arial" w:cs="Arial"/>
          <w:b/>
          <w:szCs w:val="22"/>
        </w:rPr>
      </w:pPr>
      <w:bookmarkStart w:id="6" w:name="_Toc357072130"/>
      <w:bookmarkStart w:id="7" w:name="_Toc359318555"/>
      <w:bookmarkStart w:id="8" w:name="_Toc359334503"/>
      <w:bookmarkStart w:id="9" w:name="_Toc359334782"/>
      <w:bookmarkStart w:id="10" w:name="_Toc359336484"/>
      <w:bookmarkStart w:id="11" w:name="_Toc509571991"/>
    </w:p>
    <w:p w14:paraId="1E575C67" w14:textId="77777777" w:rsidR="00017F4B" w:rsidRDefault="00017F4B" w:rsidP="00017F4B"/>
    <w:p w14:paraId="18809C89" w14:textId="77777777" w:rsidR="00017F4B" w:rsidRPr="00017F4B" w:rsidRDefault="00017F4B" w:rsidP="00017F4B"/>
    <w:p w14:paraId="1901E154" w14:textId="77777777" w:rsidR="00883BA0" w:rsidRPr="00D13515" w:rsidRDefault="001E3ED6" w:rsidP="00017F4B">
      <w:pPr>
        <w:pStyle w:val="Heading1"/>
        <w:numPr>
          <w:ilvl w:val="0"/>
          <w:numId w:val="54"/>
        </w:numPr>
        <w:spacing w:before="0" w:after="200" w:line="276" w:lineRule="auto"/>
        <w:rPr>
          <w:rFonts w:ascii="Arial" w:hAnsi="Arial" w:cs="Arial"/>
          <w:b/>
          <w:szCs w:val="22"/>
        </w:rPr>
      </w:pPr>
      <w:r w:rsidRPr="00D13515">
        <w:rPr>
          <w:rFonts w:ascii="Arial" w:hAnsi="Arial" w:cs="Arial"/>
          <w:b/>
          <w:szCs w:val="22"/>
        </w:rPr>
        <w:lastRenderedPageBreak/>
        <w:t>DISORDERLY CONDUCT AT MEETINGS</w:t>
      </w:r>
      <w:bookmarkEnd w:id="6"/>
      <w:bookmarkEnd w:id="7"/>
      <w:bookmarkEnd w:id="8"/>
      <w:bookmarkEnd w:id="9"/>
      <w:bookmarkEnd w:id="10"/>
      <w:bookmarkEnd w:id="11"/>
    </w:p>
    <w:p w14:paraId="782E17C6"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14:paraId="1B52F2FB"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disregard the request of the chairman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584037F6"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chairman of the meeting may take further reasonable steps to restore order or to progress the meeting. This may include temporarily suspending or closing the meeting.</w:t>
      </w:r>
    </w:p>
    <w:p w14:paraId="32AFBBB9" w14:textId="77777777" w:rsidR="00883BA0" w:rsidRPr="00D13515" w:rsidRDefault="001E3ED6" w:rsidP="00017F4B">
      <w:pPr>
        <w:pStyle w:val="Heading1"/>
        <w:numPr>
          <w:ilvl w:val="0"/>
          <w:numId w:val="54"/>
        </w:numPr>
        <w:spacing w:before="0" w:after="200" w:line="276" w:lineRule="auto"/>
        <w:rPr>
          <w:rFonts w:ascii="Arial" w:hAnsi="Arial" w:cs="Arial"/>
          <w:b/>
          <w:szCs w:val="22"/>
        </w:rPr>
      </w:pPr>
      <w:bookmarkStart w:id="12" w:name="_Toc357072131"/>
      <w:bookmarkStart w:id="13" w:name="_Toc359318556"/>
      <w:bookmarkStart w:id="14" w:name="_Toc359334504"/>
      <w:bookmarkStart w:id="15" w:name="_Toc359334783"/>
      <w:bookmarkStart w:id="16" w:name="_Toc359336485"/>
      <w:bookmarkStart w:id="17" w:name="_Toc509571992"/>
      <w:r w:rsidRPr="00D13515">
        <w:rPr>
          <w:rFonts w:ascii="Arial" w:hAnsi="Arial" w:cs="Arial"/>
          <w:b/>
          <w:szCs w:val="22"/>
        </w:rPr>
        <w:t>MEETINGS GENERALLY</w:t>
      </w:r>
      <w:bookmarkEnd w:id="12"/>
      <w:bookmarkEnd w:id="13"/>
      <w:bookmarkEnd w:id="14"/>
      <w:bookmarkEnd w:id="15"/>
      <w:bookmarkEnd w:id="16"/>
      <w:bookmarkEnd w:id="17"/>
    </w:p>
    <w:p w14:paraId="1AC17C81"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0BD2219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175FE864" w14:textId="77777777" w:rsidR="00883BA0"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99CC00"/>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5562F6D4" w14:textId="77777777" w:rsidR="00017F4B" w:rsidRPr="00D13515" w:rsidRDefault="00017F4B"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0E9EEFFE" w14:textId="77777777" w:rsidTr="00017F4B">
        <w:tc>
          <w:tcPr>
            <w:tcW w:w="422" w:type="dxa"/>
            <w:shd w:val="clear" w:color="auto" w:fill="auto"/>
          </w:tcPr>
          <w:p w14:paraId="50A40D3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3" w:type="dxa"/>
            <w:shd w:val="clear" w:color="auto" w:fill="auto"/>
          </w:tcPr>
          <w:p w14:paraId="409AD30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ABB624E" w14:textId="77777777" w:rsidTr="00017F4B">
        <w:tc>
          <w:tcPr>
            <w:tcW w:w="422" w:type="dxa"/>
            <w:shd w:val="clear" w:color="auto" w:fill="auto"/>
          </w:tcPr>
          <w:p w14:paraId="02699016"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6C940E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11CCD95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2EAF015F" w14:textId="77777777" w:rsidTr="00017F4B">
        <w:tc>
          <w:tcPr>
            <w:tcW w:w="422" w:type="dxa"/>
            <w:shd w:val="clear" w:color="auto" w:fill="auto"/>
          </w:tcPr>
          <w:p w14:paraId="01B739E9"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343" w:type="dxa"/>
            <w:shd w:val="clear" w:color="auto" w:fill="auto"/>
          </w:tcPr>
          <w:p w14:paraId="6D353E96"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79338ECA" w14:textId="77777777" w:rsidTr="00017F4B">
        <w:tc>
          <w:tcPr>
            <w:tcW w:w="422" w:type="dxa"/>
            <w:shd w:val="clear" w:color="auto" w:fill="auto"/>
          </w:tcPr>
          <w:p w14:paraId="0AD474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37C93D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343" w:type="dxa"/>
            <w:shd w:val="clear" w:color="auto" w:fill="auto"/>
          </w:tcPr>
          <w:p w14:paraId="2D3F873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43094DC2" w14:textId="77777777" w:rsidTr="00017F4B">
        <w:tc>
          <w:tcPr>
            <w:tcW w:w="422" w:type="dxa"/>
            <w:shd w:val="clear" w:color="auto" w:fill="auto"/>
          </w:tcPr>
          <w:p w14:paraId="49F9C99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0EB7FA48"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3A484B2" w14:textId="77777777" w:rsidTr="00017F4B">
        <w:tc>
          <w:tcPr>
            <w:tcW w:w="422" w:type="dxa"/>
            <w:shd w:val="clear" w:color="auto" w:fill="auto"/>
          </w:tcPr>
          <w:p w14:paraId="56F8EE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26EC55CE" w14:textId="77777777" w:rsidR="00883BA0" w:rsidRPr="00D13515" w:rsidRDefault="00883BA0" w:rsidP="00017F4B">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period of time designated for public participation at a meeting in accordance with standing order 3(e) shall not exceed (</w:t>
            </w:r>
            <w:r w:rsidR="00017F4B">
              <w:rPr>
                <w:rFonts w:ascii="Arial" w:hAnsi="Arial" w:cs="Arial"/>
                <w:color w:val="000000"/>
                <w:sz w:val="22"/>
                <w:szCs w:val="22"/>
                <w:lang w:bidi="en-US"/>
              </w:rPr>
              <w:t>5</w:t>
            </w:r>
            <w:r w:rsidRPr="00D13515">
              <w:rPr>
                <w:rFonts w:ascii="Arial" w:hAnsi="Arial" w:cs="Arial"/>
                <w:color w:val="000000"/>
                <w:sz w:val="22"/>
                <w:szCs w:val="22"/>
                <w:lang w:bidi="en-US"/>
              </w:rPr>
              <w:t>) minutes unless directed by the chairman of the meeting.</w:t>
            </w:r>
          </w:p>
        </w:tc>
      </w:tr>
      <w:tr w:rsidR="00883BA0" w:rsidRPr="00D13515" w14:paraId="3A92AB35" w14:textId="77777777" w:rsidTr="00017F4B">
        <w:trPr>
          <w:trHeight w:val="683"/>
        </w:trPr>
        <w:tc>
          <w:tcPr>
            <w:tcW w:w="422" w:type="dxa"/>
            <w:shd w:val="clear" w:color="auto" w:fill="auto"/>
          </w:tcPr>
          <w:p w14:paraId="698377BB"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73951D51" w14:textId="77777777" w:rsidR="00883BA0" w:rsidRPr="00D13515" w:rsidRDefault="00883BA0" w:rsidP="00017F4B">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a member of the public shall not speak for more than (</w:t>
            </w:r>
            <w:r w:rsidR="00017F4B">
              <w:rPr>
                <w:rFonts w:ascii="Arial" w:hAnsi="Arial" w:cs="Arial"/>
                <w:color w:val="000000"/>
                <w:sz w:val="22"/>
                <w:szCs w:val="22"/>
                <w:lang w:bidi="en-US"/>
              </w:rPr>
              <w:t>5</w:t>
            </w:r>
            <w:r w:rsidRPr="00D13515">
              <w:rPr>
                <w:rFonts w:ascii="Arial" w:hAnsi="Arial" w:cs="Arial"/>
                <w:color w:val="000000"/>
                <w:sz w:val="22"/>
                <w:szCs w:val="22"/>
                <w:lang w:bidi="en-US"/>
              </w:rPr>
              <w:t>) minutes.</w:t>
            </w:r>
          </w:p>
        </w:tc>
      </w:tr>
      <w:tr w:rsidR="00883BA0" w:rsidRPr="00D13515" w14:paraId="27F16EE5" w14:textId="77777777" w:rsidTr="00017F4B">
        <w:tc>
          <w:tcPr>
            <w:tcW w:w="422" w:type="dxa"/>
            <w:shd w:val="clear" w:color="auto" w:fill="auto"/>
          </w:tcPr>
          <w:p w14:paraId="27BED09E" w14:textId="77777777" w:rsidR="00883BA0" w:rsidRPr="00D13515" w:rsidRDefault="00883BA0" w:rsidP="00017F4B">
            <w:pPr>
              <w:widowControl w:val="0"/>
              <w:suppressAutoHyphens/>
              <w:autoSpaceDE w:val="0"/>
              <w:autoSpaceDN w:val="0"/>
              <w:adjustRightInd w:val="0"/>
              <w:spacing w:line="276" w:lineRule="auto"/>
              <w:contextualSpacing/>
              <w:textAlignment w:val="center"/>
              <w:rPr>
                <w:rFonts w:ascii="Arial" w:hAnsi="Arial" w:cs="Arial"/>
                <w:color w:val="000000"/>
                <w:sz w:val="22"/>
                <w:szCs w:val="22"/>
                <w:lang w:bidi="en-US"/>
              </w:rPr>
            </w:pPr>
          </w:p>
        </w:tc>
        <w:tc>
          <w:tcPr>
            <w:tcW w:w="8343" w:type="dxa"/>
            <w:shd w:val="clear" w:color="auto" w:fill="auto"/>
          </w:tcPr>
          <w:p w14:paraId="5E56185C" w14:textId="77777777" w:rsidR="00883BA0" w:rsidRPr="00D13515" w:rsidRDefault="00883BA0" w:rsidP="00017F4B">
            <w:pPr>
              <w:widowControl w:val="0"/>
              <w:numPr>
                <w:ilvl w:val="0"/>
                <w:numId w:val="40"/>
              </w:numPr>
              <w:suppressAutoHyphens/>
              <w:autoSpaceDE w:val="0"/>
              <w:autoSpaceDN w:val="0"/>
              <w:adjustRightInd w:val="0"/>
              <w:spacing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D13515" w14:paraId="6983711B" w14:textId="77777777" w:rsidTr="00017F4B">
        <w:tc>
          <w:tcPr>
            <w:tcW w:w="422" w:type="dxa"/>
            <w:shd w:val="clear" w:color="auto" w:fill="auto"/>
          </w:tcPr>
          <w:p w14:paraId="74380920" w14:textId="77777777" w:rsidR="00883BA0" w:rsidRPr="00D13515" w:rsidRDefault="00883BA0" w:rsidP="00017F4B">
            <w:pPr>
              <w:widowControl w:val="0"/>
              <w:suppressAutoHyphens/>
              <w:autoSpaceDE w:val="0"/>
              <w:autoSpaceDN w:val="0"/>
              <w:adjustRightInd w:val="0"/>
              <w:spacing w:line="276" w:lineRule="auto"/>
              <w:contextualSpacing/>
              <w:textAlignment w:val="center"/>
              <w:rPr>
                <w:rFonts w:ascii="Arial" w:hAnsi="Arial" w:cs="Arial"/>
                <w:color w:val="000000"/>
                <w:sz w:val="22"/>
                <w:szCs w:val="22"/>
                <w:lang w:bidi="en-US"/>
              </w:rPr>
            </w:pPr>
          </w:p>
        </w:tc>
        <w:tc>
          <w:tcPr>
            <w:tcW w:w="8343" w:type="dxa"/>
            <w:shd w:val="clear" w:color="auto" w:fill="auto"/>
          </w:tcPr>
          <w:p w14:paraId="24C30AD6" w14:textId="77777777" w:rsidR="00883BA0" w:rsidRPr="00D13515" w:rsidRDefault="00883BA0" w:rsidP="00017F4B">
            <w:pPr>
              <w:widowControl w:val="0"/>
              <w:suppressAutoHyphens/>
              <w:autoSpaceDE w:val="0"/>
              <w:autoSpaceDN w:val="0"/>
              <w:adjustRightInd w:val="0"/>
              <w:spacing w:line="276" w:lineRule="auto"/>
              <w:ind w:left="567"/>
              <w:textAlignment w:val="center"/>
              <w:rPr>
                <w:rFonts w:ascii="Arial" w:hAnsi="Arial" w:cs="Arial"/>
                <w:color w:val="000000"/>
                <w:sz w:val="22"/>
                <w:szCs w:val="22"/>
                <w:lang w:bidi="en-US"/>
              </w:rPr>
            </w:pPr>
          </w:p>
        </w:tc>
      </w:tr>
      <w:tr w:rsidR="00883BA0" w:rsidRPr="00D13515" w14:paraId="511507FE" w14:textId="77777777" w:rsidTr="00017F4B">
        <w:tc>
          <w:tcPr>
            <w:tcW w:w="422" w:type="dxa"/>
            <w:shd w:val="clear" w:color="auto" w:fill="auto"/>
          </w:tcPr>
          <w:p w14:paraId="72970FF1" w14:textId="77777777" w:rsidR="00883BA0" w:rsidRPr="00D13515" w:rsidRDefault="00883BA0" w:rsidP="00017F4B">
            <w:pPr>
              <w:widowControl w:val="0"/>
              <w:suppressAutoHyphens/>
              <w:autoSpaceDE w:val="0"/>
              <w:autoSpaceDN w:val="0"/>
              <w:adjustRightInd w:val="0"/>
              <w:spacing w:line="276" w:lineRule="auto"/>
              <w:contextualSpacing/>
              <w:textAlignment w:val="center"/>
              <w:rPr>
                <w:rFonts w:ascii="Arial" w:hAnsi="Arial" w:cs="Arial"/>
                <w:color w:val="000000"/>
                <w:sz w:val="22"/>
                <w:szCs w:val="22"/>
                <w:lang w:bidi="en-US"/>
              </w:rPr>
            </w:pPr>
          </w:p>
        </w:tc>
        <w:tc>
          <w:tcPr>
            <w:tcW w:w="8343" w:type="dxa"/>
            <w:shd w:val="clear" w:color="auto" w:fill="auto"/>
          </w:tcPr>
          <w:p w14:paraId="284B8969" w14:textId="77777777" w:rsidR="00883BA0" w:rsidRDefault="00883BA0" w:rsidP="00017F4B">
            <w:pPr>
              <w:widowControl w:val="0"/>
              <w:numPr>
                <w:ilvl w:val="0"/>
                <w:numId w:val="40"/>
              </w:numPr>
              <w:suppressAutoHyphens/>
              <w:autoSpaceDE w:val="0"/>
              <w:autoSpaceDN w:val="0"/>
              <w:adjustRightInd w:val="0"/>
              <w:spacing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who speaks at a meeting shall direct his comments to the chairman of the meeting.</w:t>
            </w:r>
          </w:p>
          <w:p w14:paraId="74E35A88" w14:textId="77777777" w:rsidR="00017F4B" w:rsidRPr="00D13515" w:rsidRDefault="00017F4B" w:rsidP="00017F4B">
            <w:pPr>
              <w:widowControl w:val="0"/>
              <w:suppressAutoHyphens/>
              <w:autoSpaceDE w:val="0"/>
              <w:autoSpaceDN w:val="0"/>
              <w:adjustRightInd w:val="0"/>
              <w:spacing w:line="276" w:lineRule="auto"/>
              <w:ind w:left="567"/>
              <w:textAlignment w:val="center"/>
              <w:rPr>
                <w:rFonts w:ascii="Arial" w:hAnsi="Arial" w:cs="Arial"/>
                <w:color w:val="000000"/>
                <w:sz w:val="22"/>
                <w:szCs w:val="22"/>
                <w:lang w:bidi="en-US"/>
              </w:rPr>
            </w:pPr>
          </w:p>
        </w:tc>
      </w:tr>
      <w:tr w:rsidR="00883BA0" w:rsidRPr="00D13515" w14:paraId="5D47EE37" w14:textId="77777777" w:rsidTr="00017F4B">
        <w:tc>
          <w:tcPr>
            <w:tcW w:w="422" w:type="dxa"/>
            <w:shd w:val="clear" w:color="auto" w:fill="auto"/>
          </w:tcPr>
          <w:p w14:paraId="2EE08D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779D014D"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D13515" w14:paraId="5C868A53" w14:textId="77777777" w:rsidTr="00017F4B">
        <w:tc>
          <w:tcPr>
            <w:tcW w:w="422" w:type="dxa"/>
            <w:shd w:val="clear" w:color="auto" w:fill="auto"/>
          </w:tcPr>
          <w:p w14:paraId="2B8AAEF0"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26609C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343" w:type="dxa"/>
            <w:shd w:val="clear" w:color="auto" w:fill="auto"/>
          </w:tcPr>
          <w:p w14:paraId="1F92C46F"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46A65BE5" w14:textId="77777777" w:rsidTr="00017F4B">
        <w:tc>
          <w:tcPr>
            <w:tcW w:w="422" w:type="dxa"/>
            <w:shd w:val="clear" w:color="auto" w:fill="auto"/>
          </w:tcPr>
          <w:p w14:paraId="3075853E"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785755D"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343" w:type="dxa"/>
            <w:shd w:val="clear" w:color="auto" w:fill="auto"/>
          </w:tcPr>
          <w:p w14:paraId="45F4427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0C8AEE34" w14:textId="77777777" w:rsidTr="00017F4B">
        <w:tc>
          <w:tcPr>
            <w:tcW w:w="422" w:type="dxa"/>
            <w:shd w:val="clear" w:color="auto" w:fill="auto"/>
          </w:tcPr>
          <w:p w14:paraId="77202E6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8A18AA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343" w:type="dxa"/>
            <w:shd w:val="clear" w:color="auto" w:fill="auto"/>
          </w:tcPr>
          <w:p w14:paraId="584FE82D"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0457B275" w14:textId="77777777" w:rsidTr="00017F4B">
        <w:tc>
          <w:tcPr>
            <w:tcW w:w="422" w:type="dxa"/>
            <w:shd w:val="clear" w:color="auto" w:fill="auto"/>
          </w:tcPr>
          <w:p w14:paraId="48E0EAE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3" w:type="dxa"/>
            <w:shd w:val="clear" w:color="auto" w:fill="auto"/>
          </w:tcPr>
          <w:p w14:paraId="77A15C1D" w14:textId="77777777"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4AE8B3B5" w14:textId="77777777" w:rsidTr="00017F4B">
        <w:tc>
          <w:tcPr>
            <w:tcW w:w="422" w:type="dxa"/>
            <w:shd w:val="clear" w:color="auto" w:fill="auto"/>
          </w:tcPr>
          <w:p w14:paraId="3365F7F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3" w:type="dxa"/>
            <w:shd w:val="clear" w:color="auto" w:fill="auto"/>
          </w:tcPr>
          <w:p w14:paraId="69E680D1"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Chairman is absent from a meeting, the Vice-Chairman</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meeting.</w:t>
            </w:r>
          </w:p>
        </w:tc>
      </w:tr>
      <w:tr w:rsidR="00883BA0" w:rsidRPr="00D13515" w14:paraId="12769D8B" w14:textId="77777777" w:rsidTr="00017F4B">
        <w:tc>
          <w:tcPr>
            <w:tcW w:w="422" w:type="dxa"/>
            <w:shd w:val="clear" w:color="auto" w:fill="auto"/>
          </w:tcPr>
          <w:p w14:paraId="5C43022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1B6F62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30EEBE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343" w:type="dxa"/>
            <w:shd w:val="clear" w:color="auto" w:fill="auto"/>
          </w:tcPr>
          <w:p w14:paraId="5E7D92D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34A4BB8" w14:textId="77777777" w:rsidTr="00017F4B">
        <w:tc>
          <w:tcPr>
            <w:tcW w:w="422" w:type="dxa"/>
            <w:shd w:val="clear" w:color="auto" w:fill="auto"/>
          </w:tcPr>
          <w:p w14:paraId="6B869EC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6855A56"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4E7516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343" w:type="dxa"/>
            <w:shd w:val="clear" w:color="auto" w:fill="auto"/>
          </w:tcPr>
          <w:p w14:paraId="192AFD84" w14:textId="77777777" w:rsidR="00883BA0"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chairman </w:t>
            </w:r>
            <w:r w:rsidRPr="00D13515">
              <w:rPr>
                <w:rFonts w:ascii="Arial" w:hAnsi="Arial" w:cs="Arial"/>
                <w:b/>
                <w:bCs/>
                <w:color w:val="000000"/>
                <w:sz w:val="22"/>
                <w:szCs w:val="22"/>
                <w:lang w:bidi="en-US"/>
              </w:rPr>
              <w:t>of a meeting may give an original vote on any matter put to the vote, and in the case of an equality of votes may exercise his casting vote whether or not he gave an original vote.</w:t>
            </w:r>
          </w:p>
          <w:p w14:paraId="214C78A9" w14:textId="77777777" w:rsidR="00017F4B" w:rsidRPr="00D13515" w:rsidRDefault="00017F4B" w:rsidP="00017F4B">
            <w:pPr>
              <w:pStyle w:val="ListParagraph"/>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DBDBEB8" w14:textId="77777777"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r w:rsidRPr="00D13515">
              <w:rPr>
                <w:rFonts w:ascii="Arial" w:hAnsi="Arial" w:cs="Arial"/>
                <w:i/>
                <w:iCs/>
                <w:color w:val="000000"/>
                <w:sz w:val="22"/>
                <w:szCs w:val="22"/>
                <w:lang w:bidi="en-US"/>
              </w:rPr>
              <w:t>i</w:t>
            </w:r>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Chairman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57744794" w14:textId="77777777" w:rsidTr="00017F4B">
        <w:tc>
          <w:tcPr>
            <w:tcW w:w="422" w:type="dxa"/>
            <w:shd w:val="clear" w:color="auto" w:fill="auto"/>
          </w:tcPr>
          <w:p w14:paraId="1447B88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343" w:type="dxa"/>
            <w:shd w:val="clear" w:color="auto" w:fill="auto"/>
          </w:tcPr>
          <w:p w14:paraId="1E7DB422"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01265BD1" w14:textId="77777777" w:rsidTr="00017F4B">
        <w:tc>
          <w:tcPr>
            <w:tcW w:w="422" w:type="dxa"/>
            <w:shd w:val="clear" w:color="auto" w:fill="auto"/>
          </w:tcPr>
          <w:p w14:paraId="22EAE0B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27BABDAB"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20B1B05"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3F1856BF"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23C4C59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4EDDE4E9"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31A3A66C"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6E3446A9"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6687C1E5"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6C999937" w14:textId="77777777" w:rsidTr="00017F4B">
        <w:tc>
          <w:tcPr>
            <w:tcW w:w="422" w:type="dxa"/>
            <w:shd w:val="clear" w:color="auto" w:fill="auto"/>
          </w:tcPr>
          <w:p w14:paraId="379D0A7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EA6364B"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7DA4C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14263ADC"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19ACCCF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1540A8D4"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Pr>
                <w:rFonts w:ascii="Arial" w:hAnsi="Arial" w:cs="Arial"/>
                <w:b/>
                <w:bCs/>
                <w:color w:val="000000"/>
                <w:sz w:val="22"/>
                <w:szCs w:val="22"/>
                <w:lang w:bidi="en-US"/>
              </w:rPr>
              <w:t>.</w:t>
            </w:r>
          </w:p>
        </w:tc>
      </w:tr>
      <w:tr w:rsidR="00883BA0" w:rsidRPr="00D13515" w14:paraId="516F8764" w14:textId="77777777" w:rsidTr="00017F4B">
        <w:tc>
          <w:tcPr>
            <w:tcW w:w="422" w:type="dxa"/>
            <w:shd w:val="clear" w:color="auto" w:fill="auto"/>
          </w:tcPr>
          <w:p w14:paraId="5B97C8C4"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FDF5B8"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71C890F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366E8756"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494AB0D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i/>
                <w:color w:val="000000"/>
                <w:sz w:val="22"/>
                <w:szCs w:val="22"/>
                <w:lang w:bidi="en-US"/>
              </w:rPr>
              <w:t xml:space="preserve">See standing order 4d(viii)  for the quorum of a committee or sub-committee meeting. </w:t>
            </w:r>
          </w:p>
        </w:tc>
      </w:tr>
    </w:tbl>
    <w:p w14:paraId="3EA9EC42"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7355ABF7" w14:textId="77777777" w:rsidTr="00EE2E3E">
        <w:tc>
          <w:tcPr>
            <w:tcW w:w="425" w:type="dxa"/>
            <w:shd w:val="clear" w:color="auto" w:fill="auto"/>
          </w:tcPr>
          <w:p w14:paraId="17D96D2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0B3D4E7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9F7977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3A79F26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F88626B" w14:textId="77777777" w:rsidTr="00EE2E3E">
        <w:tc>
          <w:tcPr>
            <w:tcW w:w="425" w:type="dxa"/>
            <w:shd w:val="clear" w:color="auto" w:fill="auto"/>
          </w:tcPr>
          <w:p w14:paraId="38B30C4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7EBE3A1" w14:textId="77777777" w:rsidR="00883BA0" w:rsidRPr="00D13515" w:rsidRDefault="00883BA0" w:rsidP="00017F4B">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meeting shall not exceed a period of (</w:t>
            </w:r>
            <w:r w:rsidR="00017F4B">
              <w:rPr>
                <w:rFonts w:ascii="Arial" w:hAnsi="Arial" w:cs="Arial"/>
                <w:color w:val="000000"/>
                <w:sz w:val="22"/>
                <w:szCs w:val="22"/>
                <w:lang w:bidi="en-US"/>
              </w:rPr>
              <w:t>2)</w:t>
            </w:r>
            <w:r w:rsidRPr="00D13515">
              <w:rPr>
                <w:rFonts w:ascii="Arial" w:hAnsi="Arial" w:cs="Arial"/>
                <w:color w:val="000000"/>
                <w:sz w:val="22"/>
                <w:szCs w:val="22"/>
                <w:lang w:bidi="en-US"/>
              </w:rPr>
              <w:t xml:space="preserve"> hours.</w:t>
            </w:r>
          </w:p>
        </w:tc>
      </w:tr>
    </w:tbl>
    <w:p w14:paraId="6E346EEC" w14:textId="77777777" w:rsidR="00883BA0" w:rsidRPr="00D13515" w:rsidRDefault="001E3ED6" w:rsidP="00017F4B">
      <w:pPr>
        <w:pStyle w:val="Heading1"/>
        <w:numPr>
          <w:ilvl w:val="0"/>
          <w:numId w:val="54"/>
        </w:numPr>
        <w:spacing w:before="0" w:after="200" w:line="276" w:lineRule="auto"/>
        <w:rPr>
          <w:rFonts w:ascii="Arial" w:hAnsi="Arial" w:cs="Arial"/>
          <w:b/>
          <w:szCs w:val="22"/>
        </w:rPr>
      </w:pPr>
      <w:bookmarkStart w:id="18" w:name="_Toc357783750"/>
      <w:bookmarkStart w:id="19" w:name="_Toc357784083"/>
      <w:bookmarkStart w:id="20" w:name="_Toc358979789"/>
      <w:bookmarkStart w:id="21" w:name="_Toc358979841"/>
      <w:bookmarkStart w:id="22" w:name="_Toc359318557"/>
      <w:bookmarkStart w:id="23" w:name="_Toc359319488"/>
      <w:bookmarkStart w:id="24" w:name="_Toc359319640"/>
      <w:bookmarkStart w:id="25" w:name="_Toc359334505"/>
      <w:bookmarkStart w:id="26" w:name="_Toc359334784"/>
      <w:bookmarkStart w:id="27" w:name="_Toc359336486"/>
      <w:bookmarkStart w:id="28" w:name="_Toc357072134"/>
      <w:bookmarkStart w:id="29" w:name="_Toc359318558"/>
      <w:bookmarkStart w:id="30" w:name="_Toc359334506"/>
      <w:bookmarkStart w:id="31" w:name="_Toc359334785"/>
      <w:bookmarkStart w:id="32" w:name="_Toc359336487"/>
      <w:bookmarkStart w:id="33" w:name="_Toc509571993"/>
      <w:bookmarkStart w:id="34" w:name="_Toc357072132"/>
      <w:bookmarkEnd w:id="18"/>
      <w:bookmarkEnd w:id="19"/>
      <w:bookmarkEnd w:id="20"/>
      <w:bookmarkEnd w:id="21"/>
      <w:bookmarkEnd w:id="22"/>
      <w:bookmarkEnd w:id="23"/>
      <w:bookmarkEnd w:id="24"/>
      <w:bookmarkEnd w:id="25"/>
      <w:bookmarkEnd w:id="26"/>
      <w:bookmarkEnd w:id="27"/>
      <w:r w:rsidRPr="00D13515">
        <w:rPr>
          <w:rFonts w:ascii="Arial" w:hAnsi="Arial" w:cs="Arial"/>
          <w:b/>
          <w:szCs w:val="22"/>
        </w:rPr>
        <w:t>COMMITTEES AND SUB-COMMITTEES</w:t>
      </w:r>
      <w:bookmarkEnd w:id="28"/>
      <w:bookmarkEnd w:id="29"/>
      <w:bookmarkEnd w:id="30"/>
      <w:bookmarkEnd w:id="31"/>
      <w:bookmarkEnd w:id="32"/>
      <w:bookmarkEnd w:id="33"/>
    </w:p>
    <w:p w14:paraId="6C903B95"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744ABA0A"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71CFF5A9"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5210411D"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549EE4F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6EC2424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2D765FC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314482F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C60663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 (</w:t>
      </w:r>
      <w:r w:rsidR="002E4CEA">
        <w:rPr>
          <w:rFonts w:ascii="Arial" w:hAnsi="Arial" w:cs="Arial"/>
          <w:color w:val="000000"/>
          <w:sz w:val="22"/>
          <w:szCs w:val="22"/>
          <w:lang w:bidi="en-US"/>
        </w:rPr>
        <w:t>2</w:t>
      </w:r>
      <w:r w:rsidRPr="00D13515">
        <w:rPr>
          <w:rFonts w:ascii="Arial" w:hAnsi="Arial" w:cs="Arial"/>
          <w:color w:val="000000"/>
          <w:sz w:val="22"/>
          <w:szCs w:val="22"/>
          <w:lang w:bidi="en-US"/>
        </w:rPr>
        <w:t>) days before the meeting that they are unable to attend;</w:t>
      </w:r>
    </w:p>
    <w:p w14:paraId="093E1FD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chairman of the standing committee;</w:t>
      </w:r>
    </w:p>
    <w:p w14:paraId="2F57C54F"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chairman at the first meeting of the committee; </w:t>
      </w:r>
    </w:p>
    <w:p w14:paraId="55393181"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0E2CF87C" w14:textId="77777777" w:rsidR="00883BA0"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14:paraId="6E455F9F" w14:textId="77777777" w:rsidR="00017F4B" w:rsidRPr="00D13515" w:rsidRDefault="00017F4B" w:rsidP="00017F4B">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67247E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shall determine if the public and press are permitted to attend the meetings of a sub-committee and also the advance public notice requirements, if any, required for the meetings of a sub-committee; </w:t>
      </w:r>
    </w:p>
    <w:p w14:paraId="193D4D8D"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5FD4CB99"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0193A153" w14:textId="77777777" w:rsidR="00883BA0" w:rsidRPr="00D13515" w:rsidRDefault="001E3ED6" w:rsidP="00017F4B">
      <w:pPr>
        <w:pStyle w:val="Heading1"/>
        <w:numPr>
          <w:ilvl w:val="0"/>
          <w:numId w:val="54"/>
        </w:numPr>
        <w:spacing w:before="0" w:after="200" w:line="276" w:lineRule="auto"/>
        <w:rPr>
          <w:rFonts w:ascii="Arial" w:hAnsi="Arial" w:cs="Arial"/>
          <w:b/>
          <w:szCs w:val="22"/>
        </w:rPr>
      </w:pPr>
      <w:bookmarkStart w:id="35" w:name="_Toc357072135"/>
      <w:bookmarkStart w:id="36" w:name="_Toc359318559"/>
      <w:bookmarkStart w:id="37" w:name="_Toc359334507"/>
      <w:bookmarkStart w:id="38" w:name="_Toc359334786"/>
      <w:bookmarkStart w:id="39" w:name="_Toc359336488"/>
      <w:bookmarkStart w:id="40" w:name="_Toc509571994"/>
      <w:r w:rsidRPr="00D13515">
        <w:rPr>
          <w:rFonts w:ascii="Arial" w:hAnsi="Arial" w:cs="Arial"/>
          <w:b/>
          <w:szCs w:val="22"/>
        </w:rPr>
        <w:t>ORDINARY COUNCIL MEETINGS</w:t>
      </w:r>
      <w:bookmarkEnd w:id="35"/>
      <w:bookmarkEnd w:id="36"/>
      <w:bookmarkEnd w:id="37"/>
      <w:bookmarkEnd w:id="38"/>
      <w:bookmarkEnd w:id="39"/>
      <w:bookmarkEnd w:id="40"/>
      <w:r w:rsidRPr="00D13515">
        <w:rPr>
          <w:rFonts w:ascii="Arial" w:hAnsi="Arial" w:cs="Arial"/>
          <w:b/>
          <w:szCs w:val="22"/>
        </w:rPr>
        <w:t xml:space="preserve"> </w:t>
      </w:r>
    </w:p>
    <w:p w14:paraId="17A0A07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0839526C"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1A1BC002"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35A1C27D"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19AF089F"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ouncil shall be the election of the Chairman and Vice-Chairman of the Council.</w:t>
      </w:r>
    </w:p>
    <w:p w14:paraId="6AEA7767"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FF39ABC"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Vice-Chairman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7F8402EC"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067115C5" w14:textId="77777777" w:rsidR="00883BA0"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Chairman of the Council has been elected. He may exercise an original vote in respect of the election of the new Chairman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B5CC7C3" w14:textId="77777777" w:rsidR="00017F4B" w:rsidRDefault="00017F4B" w:rsidP="00017F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71684939" w14:textId="77777777" w:rsidR="00017F4B" w:rsidRPr="00D13515" w:rsidRDefault="00017F4B" w:rsidP="00017F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48CDF130"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Following the election of the Chairman of the Council and Vice-Chairman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1FAAA46B"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Chairman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ouncil resolves for this to be done at a later date. In a year which is not an election year, delivery by the Chairman of the Council of his 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70725883"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6DBA89E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28496DE9"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240A5B63"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3C60B357"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64CCEA4B"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24452959"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0C4FF69B"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72B43F6B"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07F1E509"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65EC32C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165ECF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2E3FA6C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5AEEEABA"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1AAFBCC3"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62E93A7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2875A959"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Review of the C</w:t>
      </w:r>
      <w:r w:rsidR="00883BA0" w:rsidRPr="00D13515">
        <w:rPr>
          <w:rFonts w:ascii="Arial" w:hAnsi="Arial" w:cs="Arial"/>
          <w:color w:val="000000"/>
          <w:sz w:val="22"/>
          <w:szCs w:val="22"/>
          <w:lang w:bidi="en-US"/>
        </w:rPr>
        <w:t>ouncil’s policy for dealing with the press/media;</w:t>
      </w:r>
    </w:p>
    <w:p w14:paraId="44EE904D"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0F22B311"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413C4587" w14:textId="77777777" w:rsidR="00883BA0" w:rsidRPr="00017F4B" w:rsidRDefault="00883BA0" w:rsidP="00017F4B">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017F4B">
        <w:rPr>
          <w:rFonts w:ascii="Arial" w:hAnsi="Arial" w:cs="Arial"/>
          <w:bCs/>
          <w:color w:val="000000"/>
          <w:sz w:val="22"/>
          <w:szCs w:val="22"/>
          <w:lang w:bidi="en-US"/>
        </w:rPr>
        <w:t xml:space="preserve">Determining </w:t>
      </w:r>
      <w:r w:rsidRPr="00017F4B">
        <w:rPr>
          <w:rFonts w:ascii="Arial" w:hAnsi="Arial" w:cs="Arial"/>
          <w:color w:val="000000"/>
          <w:sz w:val="22"/>
          <w:szCs w:val="22"/>
          <w:lang w:bidi="en-US"/>
        </w:rPr>
        <w:t>the time and place of</w:t>
      </w:r>
      <w:r w:rsidR="0001173E" w:rsidRPr="00017F4B">
        <w:rPr>
          <w:rFonts w:ascii="Arial" w:hAnsi="Arial" w:cs="Arial"/>
          <w:color w:val="000000"/>
          <w:sz w:val="22"/>
          <w:szCs w:val="22"/>
          <w:lang w:bidi="en-US"/>
        </w:rPr>
        <w:t xml:space="preserve"> ordinary meetings of the</w:t>
      </w:r>
      <w:r w:rsidR="005D0FAA" w:rsidRPr="00017F4B">
        <w:rPr>
          <w:rFonts w:ascii="Arial" w:hAnsi="Arial" w:cs="Arial"/>
          <w:color w:val="000000"/>
          <w:sz w:val="22"/>
          <w:szCs w:val="22"/>
          <w:lang w:bidi="en-US"/>
        </w:rPr>
        <w:t xml:space="preserve"> C</w:t>
      </w:r>
      <w:r w:rsidRPr="00017F4B">
        <w:rPr>
          <w:rFonts w:ascii="Arial" w:hAnsi="Arial" w:cs="Arial"/>
          <w:color w:val="000000"/>
          <w:sz w:val="22"/>
          <w:szCs w:val="22"/>
          <w:lang w:bidi="en-US"/>
        </w:rPr>
        <w:t>ouncil up to and including t</w:t>
      </w:r>
      <w:r w:rsidR="0001173E" w:rsidRPr="00017F4B">
        <w:rPr>
          <w:rFonts w:ascii="Arial" w:hAnsi="Arial" w:cs="Arial"/>
          <w:color w:val="000000"/>
          <w:sz w:val="22"/>
          <w:szCs w:val="22"/>
          <w:lang w:bidi="en-US"/>
        </w:rPr>
        <w:t>he next annual meeting of</w:t>
      </w:r>
      <w:r w:rsidR="005D0FAA" w:rsidRPr="00017F4B">
        <w:rPr>
          <w:rFonts w:ascii="Arial" w:hAnsi="Arial" w:cs="Arial"/>
          <w:color w:val="000000"/>
          <w:sz w:val="22"/>
          <w:szCs w:val="22"/>
          <w:lang w:bidi="en-US"/>
        </w:rPr>
        <w:t xml:space="preserve"> </w:t>
      </w:r>
      <w:r w:rsidR="00425585" w:rsidRPr="00017F4B">
        <w:rPr>
          <w:rFonts w:ascii="Arial" w:hAnsi="Arial" w:cs="Arial"/>
          <w:color w:val="000000"/>
          <w:sz w:val="22"/>
          <w:szCs w:val="22"/>
          <w:lang w:bidi="en-US"/>
        </w:rPr>
        <w:t xml:space="preserve">the </w:t>
      </w:r>
      <w:r w:rsidR="005D0FAA" w:rsidRPr="00017F4B">
        <w:rPr>
          <w:rFonts w:ascii="Arial" w:hAnsi="Arial" w:cs="Arial"/>
          <w:color w:val="000000"/>
          <w:sz w:val="22"/>
          <w:szCs w:val="22"/>
          <w:lang w:bidi="en-US"/>
        </w:rPr>
        <w:t>C</w:t>
      </w:r>
      <w:r w:rsidRPr="00017F4B">
        <w:rPr>
          <w:rFonts w:ascii="Arial" w:hAnsi="Arial" w:cs="Arial"/>
          <w:color w:val="000000"/>
          <w:sz w:val="22"/>
          <w:szCs w:val="22"/>
          <w:lang w:bidi="en-US"/>
        </w:rPr>
        <w:t xml:space="preserve">ouncil. </w:t>
      </w:r>
    </w:p>
    <w:p w14:paraId="40442848" w14:textId="77777777" w:rsidR="00883BA0" w:rsidRPr="00D13515" w:rsidRDefault="001E3ED6" w:rsidP="00017F4B">
      <w:pPr>
        <w:pStyle w:val="Heading1"/>
        <w:numPr>
          <w:ilvl w:val="0"/>
          <w:numId w:val="54"/>
        </w:numPr>
        <w:spacing w:before="0" w:after="200" w:line="276" w:lineRule="auto"/>
        <w:rPr>
          <w:rFonts w:ascii="Arial" w:hAnsi="Arial" w:cs="Arial"/>
          <w:b/>
          <w:szCs w:val="22"/>
        </w:rPr>
      </w:pPr>
      <w:bookmarkStart w:id="41" w:name="_Toc357072136"/>
      <w:bookmarkStart w:id="42" w:name="_Toc359318560"/>
      <w:bookmarkStart w:id="43" w:name="_Toc359334508"/>
      <w:bookmarkStart w:id="44" w:name="_Toc359334787"/>
      <w:bookmarkStart w:id="45" w:name="_Toc359336489"/>
      <w:bookmarkStart w:id="46" w:name="_Toc509571995"/>
      <w:r w:rsidRPr="00D13515">
        <w:rPr>
          <w:rFonts w:ascii="Arial" w:hAnsi="Arial" w:cs="Arial"/>
          <w:b/>
          <w:szCs w:val="22"/>
        </w:rPr>
        <w:t>EXTRAORDINARY MEETINGS</w:t>
      </w:r>
      <w:bookmarkEnd w:id="41"/>
      <w:r w:rsidR="00A9033E">
        <w:rPr>
          <w:rFonts w:ascii="Arial" w:hAnsi="Arial" w:cs="Arial"/>
          <w:b/>
          <w:szCs w:val="22"/>
        </w:rPr>
        <w:t xml:space="preserve"> OF THE COUNCIL, </w:t>
      </w:r>
      <w:r w:rsidRPr="00D13515">
        <w:rPr>
          <w:rFonts w:ascii="Arial" w:hAnsi="Arial" w:cs="Arial"/>
          <w:b/>
          <w:szCs w:val="22"/>
        </w:rPr>
        <w:t>COMMITTEES AND SUB-COMMITTEES</w:t>
      </w:r>
      <w:bookmarkEnd w:id="42"/>
      <w:bookmarkEnd w:id="43"/>
      <w:bookmarkEnd w:id="44"/>
      <w:bookmarkEnd w:id="45"/>
      <w:bookmarkEnd w:id="46"/>
    </w:p>
    <w:p w14:paraId="11CA1CA3"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11B961D3"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Chairman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0FEA8F82"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a committee [or a sub-committee] may convene an extraordinary meeting of the committee [or the sub-committee] at any time. </w:t>
      </w:r>
    </w:p>
    <w:p w14:paraId="34901604"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a committee [or a sub-committee] does not call an e</w:t>
      </w:r>
      <w:r w:rsidR="00BD1CB6">
        <w:rPr>
          <w:rFonts w:ascii="Arial" w:hAnsi="Arial" w:cs="Arial"/>
          <w:color w:val="000000"/>
          <w:sz w:val="22"/>
          <w:szCs w:val="22"/>
          <w:lang w:bidi="en-US"/>
        </w:rPr>
        <w:t>xtraordinary meeting within (</w:t>
      </w:r>
      <w:r w:rsidR="00017F4B">
        <w:rPr>
          <w:rFonts w:ascii="Arial" w:hAnsi="Arial" w:cs="Arial"/>
          <w:color w:val="000000"/>
          <w:sz w:val="22"/>
          <w:szCs w:val="22"/>
          <w:lang w:bidi="en-US"/>
        </w:rPr>
        <w:t>7</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017F4B">
        <w:rPr>
          <w:rFonts w:ascii="Arial" w:hAnsi="Arial" w:cs="Arial"/>
          <w:color w:val="000000"/>
          <w:sz w:val="22"/>
          <w:szCs w:val="22"/>
          <w:lang w:bidi="en-US"/>
        </w:rPr>
        <w:t>3</w:t>
      </w:r>
      <w:r w:rsidRPr="00D13515">
        <w:rPr>
          <w:rFonts w:ascii="Arial" w:hAnsi="Arial" w:cs="Arial"/>
          <w:color w:val="000000"/>
          <w:sz w:val="22"/>
          <w:szCs w:val="22"/>
          <w:lang w:bidi="en-US"/>
        </w:rPr>
        <w:t>) members of the committee [or the sub-committee], any (</w:t>
      </w:r>
      <w:r w:rsidR="00017F4B">
        <w:rPr>
          <w:rFonts w:ascii="Arial" w:hAnsi="Arial" w:cs="Arial"/>
          <w:color w:val="000000"/>
          <w:sz w:val="22"/>
          <w:szCs w:val="22"/>
          <w:lang w:bidi="en-US"/>
        </w:rPr>
        <w:t>3</w:t>
      </w:r>
      <w:r w:rsidR="004B1097" w:rsidRPr="00D13515">
        <w:rPr>
          <w:rFonts w:ascii="Arial" w:hAnsi="Arial" w:cs="Arial"/>
          <w:color w:val="000000"/>
          <w:sz w:val="22"/>
          <w:szCs w:val="22"/>
          <w:lang w:bidi="en-US"/>
        </w:rPr>
        <w:t>)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6A95C3D" w14:textId="77777777" w:rsidR="00883BA0" w:rsidRPr="00D13515" w:rsidRDefault="001E3ED6" w:rsidP="00017F4B">
      <w:pPr>
        <w:pStyle w:val="Heading1"/>
        <w:numPr>
          <w:ilvl w:val="0"/>
          <w:numId w:val="54"/>
        </w:numPr>
        <w:spacing w:before="0" w:after="200" w:line="276" w:lineRule="auto"/>
        <w:rPr>
          <w:rFonts w:ascii="Arial" w:hAnsi="Arial" w:cs="Arial"/>
          <w:b/>
          <w:szCs w:val="22"/>
        </w:rPr>
      </w:pPr>
      <w:bookmarkStart w:id="47" w:name="_Toc359318561"/>
      <w:bookmarkStart w:id="48" w:name="_Toc359334509"/>
      <w:bookmarkStart w:id="49" w:name="_Toc359334788"/>
      <w:bookmarkStart w:id="50" w:name="_Toc359336490"/>
      <w:bookmarkStart w:id="51" w:name="_Toc509571996"/>
      <w:r w:rsidRPr="00D13515">
        <w:rPr>
          <w:rFonts w:ascii="Arial" w:hAnsi="Arial" w:cs="Arial"/>
          <w:b/>
          <w:szCs w:val="22"/>
        </w:rPr>
        <w:t>PREVIOUS RESOLUTIONS</w:t>
      </w:r>
      <w:bookmarkEnd w:id="34"/>
      <w:bookmarkEnd w:id="47"/>
      <w:bookmarkEnd w:id="48"/>
      <w:bookmarkEnd w:id="49"/>
      <w:bookmarkEnd w:id="50"/>
      <w:bookmarkEnd w:id="51"/>
    </w:p>
    <w:p w14:paraId="7A446041" w14:textId="77777777"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resolution shall not be reversed within six months except either by a special motion, which requires written notice by at least (</w:t>
      </w:r>
      <w:r w:rsidR="00017F4B">
        <w:rPr>
          <w:rFonts w:ascii="Arial" w:hAnsi="Arial" w:cs="Arial"/>
          <w:color w:val="000000"/>
          <w:sz w:val="22"/>
          <w:szCs w:val="22"/>
          <w:lang w:bidi="en-US"/>
        </w:rPr>
        <w:t>3</w:t>
      </w:r>
      <w:r w:rsidRPr="00D13515">
        <w:rPr>
          <w:rFonts w:ascii="Arial" w:hAnsi="Arial" w:cs="Arial"/>
          <w:color w:val="000000"/>
          <w:sz w:val="22"/>
          <w:szCs w:val="22"/>
          <w:lang w:bidi="en-US"/>
        </w:rPr>
        <w:t>)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C2DA47C" w14:textId="77777777" w:rsidR="00883BA0" w:rsidRPr="00247B24"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6E0C0116" w14:textId="77777777" w:rsidR="00883BA0" w:rsidRPr="00D13515" w:rsidRDefault="001E3ED6" w:rsidP="00017F4B">
      <w:pPr>
        <w:pStyle w:val="Heading1"/>
        <w:numPr>
          <w:ilvl w:val="0"/>
          <w:numId w:val="54"/>
        </w:numPr>
        <w:spacing w:before="0" w:after="200" w:line="276" w:lineRule="auto"/>
        <w:rPr>
          <w:rFonts w:ascii="Arial" w:hAnsi="Arial" w:cs="Arial"/>
          <w:b/>
          <w:szCs w:val="22"/>
        </w:rPr>
      </w:pPr>
      <w:bookmarkStart w:id="52" w:name="_Toc357072133"/>
      <w:bookmarkStart w:id="53" w:name="_Toc359318562"/>
      <w:bookmarkStart w:id="54" w:name="_Toc359334510"/>
      <w:bookmarkStart w:id="55" w:name="_Toc359334789"/>
      <w:bookmarkStart w:id="56" w:name="_Toc359336491"/>
      <w:bookmarkStart w:id="57" w:name="_Toc509571997"/>
      <w:r w:rsidRPr="00D13515">
        <w:rPr>
          <w:rFonts w:ascii="Arial" w:hAnsi="Arial" w:cs="Arial"/>
          <w:b/>
          <w:szCs w:val="22"/>
        </w:rPr>
        <w:t>VOTING ON APPOINTMENTS</w:t>
      </w:r>
      <w:bookmarkEnd w:id="52"/>
      <w:bookmarkEnd w:id="53"/>
      <w:bookmarkEnd w:id="54"/>
      <w:bookmarkEnd w:id="55"/>
      <w:bookmarkEnd w:id="56"/>
      <w:bookmarkEnd w:id="57"/>
    </w:p>
    <w:p w14:paraId="5D92933D" w14:textId="77777777"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chairman of the meeting.</w:t>
      </w:r>
    </w:p>
    <w:p w14:paraId="5B277AE0"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14A1DCE9" w14:textId="77777777" w:rsidR="00883BA0" w:rsidRPr="00D13515" w:rsidRDefault="001E3ED6" w:rsidP="003F329B">
      <w:pPr>
        <w:pStyle w:val="Heading1"/>
        <w:numPr>
          <w:ilvl w:val="0"/>
          <w:numId w:val="54"/>
        </w:numPr>
        <w:spacing w:before="0" w:after="200" w:line="276" w:lineRule="auto"/>
        <w:rPr>
          <w:rFonts w:ascii="Arial" w:hAnsi="Arial" w:cs="Arial"/>
          <w:b/>
          <w:szCs w:val="22"/>
        </w:rPr>
      </w:pPr>
      <w:bookmarkStart w:id="58" w:name="_Toc357072137"/>
      <w:bookmarkStart w:id="59" w:name="_Toc359318563"/>
      <w:bookmarkStart w:id="60" w:name="_Toc359334511"/>
      <w:bookmarkStart w:id="61" w:name="_Toc359334790"/>
      <w:bookmarkStart w:id="62" w:name="_Toc359336492"/>
      <w:bookmarkStart w:id="63" w:name="_Toc509571998"/>
      <w:r w:rsidRPr="00D13515">
        <w:rPr>
          <w:rFonts w:ascii="Arial" w:hAnsi="Arial" w:cs="Arial"/>
          <w:b/>
          <w:szCs w:val="22"/>
        </w:rPr>
        <w:lastRenderedPageBreak/>
        <w:t>MOTIONS FOR A MEETING THAT REQUIRE WRITTEN NOTICE TO BE GIVEN TO THE PROPER OFFICER</w:t>
      </w:r>
      <w:bookmarkEnd w:id="58"/>
      <w:bookmarkEnd w:id="59"/>
      <w:bookmarkEnd w:id="60"/>
      <w:bookmarkEnd w:id="61"/>
      <w:bookmarkEnd w:id="62"/>
      <w:bookmarkEnd w:id="63"/>
      <w:r w:rsidRPr="00D13515">
        <w:rPr>
          <w:rFonts w:ascii="Arial" w:hAnsi="Arial" w:cs="Arial"/>
          <w:b/>
          <w:szCs w:val="22"/>
        </w:rPr>
        <w:t xml:space="preserve"> </w:t>
      </w:r>
    </w:p>
    <w:p w14:paraId="20A4A1F3"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66E5AFCE"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motion may be moved at a meeting unless it is on the agenda and the mover has given written notice of its wording to</w:t>
      </w:r>
      <w:r w:rsidR="003F329B">
        <w:rPr>
          <w:rFonts w:ascii="Arial" w:hAnsi="Arial" w:cs="Arial"/>
          <w:color w:val="000000"/>
          <w:sz w:val="22"/>
          <w:szCs w:val="22"/>
          <w:lang w:bidi="en-US"/>
        </w:rPr>
        <w:t xml:space="preserve"> the Proper Officer at least (2</w:t>
      </w:r>
      <w:r w:rsidRPr="00D13515">
        <w:rPr>
          <w:rFonts w:ascii="Arial" w:hAnsi="Arial" w:cs="Arial"/>
          <w:color w:val="000000"/>
          <w:sz w:val="22"/>
          <w:szCs w:val="22"/>
          <w:lang w:bidi="en-US"/>
        </w:rPr>
        <w:t>) clear days before the meeting. Clear days do not include the day of the notice or the day of the meeting.</w:t>
      </w:r>
    </w:p>
    <w:p w14:paraId="14966B73"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69A4C6AF"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3F329B">
        <w:rPr>
          <w:rFonts w:ascii="Arial" w:hAnsi="Arial" w:cs="Arial"/>
          <w:color w:val="000000"/>
          <w:sz w:val="22"/>
          <w:szCs w:val="22"/>
          <w:lang w:bidi="en-US"/>
        </w:rPr>
        <w:t>2</w:t>
      </w:r>
      <w:r w:rsidRPr="00D13515">
        <w:rPr>
          <w:rFonts w:ascii="Arial" w:hAnsi="Arial" w:cs="Arial"/>
          <w:color w:val="000000"/>
          <w:sz w:val="22"/>
          <w:szCs w:val="22"/>
          <w:lang w:bidi="en-US"/>
        </w:rPr>
        <w:t xml:space="preserve">) clear days before the meeting. </w:t>
      </w:r>
    </w:p>
    <w:p w14:paraId="71671258"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14:paraId="1A37B3F4"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65FF6663"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1207E080"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533C3DA1" w14:textId="77777777" w:rsidR="00883BA0" w:rsidRPr="00D13515" w:rsidRDefault="001E3ED6" w:rsidP="003F329B">
      <w:pPr>
        <w:pStyle w:val="Heading1"/>
        <w:numPr>
          <w:ilvl w:val="0"/>
          <w:numId w:val="54"/>
        </w:numPr>
        <w:spacing w:before="0" w:after="200" w:line="276" w:lineRule="auto"/>
        <w:rPr>
          <w:rFonts w:ascii="Arial" w:hAnsi="Arial" w:cs="Arial"/>
          <w:b/>
          <w:szCs w:val="22"/>
        </w:rPr>
      </w:pPr>
      <w:bookmarkStart w:id="64" w:name="_Toc359334512"/>
      <w:bookmarkStart w:id="65" w:name="_Toc359334791"/>
      <w:bookmarkStart w:id="66" w:name="_Toc359336493"/>
      <w:bookmarkStart w:id="67" w:name="_Toc359334513"/>
      <w:bookmarkStart w:id="68" w:name="_Toc359334792"/>
      <w:bookmarkStart w:id="69" w:name="_Toc359336494"/>
      <w:bookmarkStart w:id="70" w:name="_Toc359334514"/>
      <w:bookmarkStart w:id="71" w:name="_Toc359334793"/>
      <w:bookmarkStart w:id="72" w:name="_Toc359336495"/>
      <w:bookmarkStart w:id="73" w:name="_Toc359318564"/>
      <w:bookmarkStart w:id="74" w:name="_Toc359334515"/>
      <w:bookmarkStart w:id="75" w:name="_Toc359334794"/>
      <w:bookmarkStart w:id="76" w:name="_Toc359336496"/>
      <w:bookmarkStart w:id="77" w:name="_Toc509571999"/>
      <w:bookmarkStart w:id="78" w:name="_Toc357072138"/>
      <w:bookmarkEnd w:id="64"/>
      <w:bookmarkEnd w:id="65"/>
      <w:bookmarkEnd w:id="66"/>
      <w:bookmarkEnd w:id="67"/>
      <w:bookmarkEnd w:id="68"/>
      <w:bookmarkEnd w:id="69"/>
      <w:bookmarkEnd w:id="70"/>
      <w:bookmarkEnd w:id="71"/>
      <w:bookmarkEnd w:id="72"/>
      <w:r w:rsidRPr="00D13515">
        <w:rPr>
          <w:rFonts w:ascii="Arial" w:hAnsi="Arial" w:cs="Arial"/>
          <w:b/>
          <w:szCs w:val="22"/>
        </w:rPr>
        <w:t>MOTIONS AT A MEETING THAT DO NOT REQUIRE WRITTEN NOTICE</w:t>
      </w:r>
      <w:bookmarkEnd w:id="73"/>
      <w:bookmarkEnd w:id="74"/>
      <w:bookmarkEnd w:id="75"/>
      <w:bookmarkEnd w:id="76"/>
      <w:bookmarkEnd w:id="77"/>
      <w:r w:rsidRPr="00D13515">
        <w:rPr>
          <w:rFonts w:ascii="Arial" w:hAnsi="Arial" w:cs="Arial"/>
          <w:b/>
          <w:szCs w:val="22"/>
        </w:rPr>
        <w:t xml:space="preserve"> </w:t>
      </w:r>
      <w:bookmarkEnd w:id="78"/>
    </w:p>
    <w:p w14:paraId="49152CFE"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4C6BEE81"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3A9A9B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7EE0F66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75978E1"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5E7F10B3"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4BB08F60"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4F792260"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to proceed to the next business on the agenda; </w:t>
      </w:r>
    </w:p>
    <w:p w14:paraId="7528A82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33C87E0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2D975E29"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2304044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6C2569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725F15D3"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44D52B79"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40F1A97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11FFBC70"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1AECC59E"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08660955" w14:textId="77777777" w:rsidR="009E3A40" w:rsidRDefault="001E3ED6" w:rsidP="003F329B">
      <w:pPr>
        <w:pStyle w:val="Heading1"/>
        <w:numPr>
          <w:ilvl w:val="0"/>
          <w:numId w:val="54"/>
        </w:numPr>
        <w:spacing w:before="0" w:after="200" w:line="276" w:lineRule="auto"/>
        <w:rPr>
          <w:rFonts w:ascii="Arial" w:hAnsi="Arial" w:cs="Arial"/>
          <w:b/>
          <w:szCs w:val="22"/>
        </w:rPr>
      </w:pPr>
      <w:bookmarkStart w:id="79" w:name="_Toc509572000"/>
      <w:bookmarkStart w:id="80" w:name="_Toc359318565"/>
      <w:bookmarkStart w:id="81" w:name="_Toc359334516"/>
      <w:bookmarkStart w:id="82" w:name="_Toc359334795"/>
      <w:bookmarkStart w:id="83" w:name="_Toc359336497"/>
      <w:bookmarkStart w:id="84" w:name="_Toc357072140"/>
      <w:r w:rsidRPr="00D13515">
        <w:rPr>
          <w:rFonts w:ascii="Arial" w:hAnsi="Arial" w:cs="Arial"/>
          <w:b/>
          <w:szCs w:val="22"/>
        </w:rPr>
        <w:t>MANAGEMENT OF INFORMATION</w:t>
      </w:r>
      <w:bookmarkEnd w:id="79"/>
      <w:r w:rsidRPr="00D13515">
        <w:rPr>
          <w:rFonts w:ascii="Arial" w:hAnsi="Arial" w:cs="Arial"/>
          <w:b/>
          <w:szCs w:val="22"/>
        </w:rPr>
        <w:t xml:space="preserve"> </w:t>
      </w:r>
      <w:bookmarkEnd w:id="80"/>
      <w:bookmarkEnd w:id="81"/>
      <w:bookmarkEnd w:id="82"/>
      <w:bookmarkEnd w:id="83"/>
      <w:bookmarkEnd w:id="84"/>
    </w:p>
    <w:p w14:paraId="4D80A791"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5BA94D86"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09100472"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46873912"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4CA52F18"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780C9776" w14:textId="77777777" w:rsidR="00883BA0" w:rsidRPr="00D13515" w:rsidRDefault="003F329B" w:rsidP="003F329B">
      <w:pPr>
        <w:pStyle w:val="Heading1"/>
        <w:numPr>
          <w:ilvl w:val="0"/>
          <w:numId w:val="54"/>
        </w:numPr>
        <w:spacing w:before="0" w:after="200" w:line="276" w:lineRule="auto"/>
        <w:rPr>
          <w:rFonts w:ascii="Arial" w:hAnsi="Arial" w:cs="Arial"/>
          <w:b/>
          <w:szCs w:val="22"/>
        </w:rPr>
      </w:pPr>
      <w:bookmarkStart w:id="85" w:name="_Toc357072141"/>
      <w:bookmarkStart w:id="86" w:name="_Toc359318566"/>
      <w:bookmarkStart w:id="87" w:name="_Toc359334517"/>
      <w:bookmarkStart w:id="88" w:name="_Toc359334796"/>
      <w:bookmarkStart w:id="89" w:name="_Toc359336498"/>
      <w:bookmarkStart w:id="90" w:name="_Toc509572001"/>
      <w:bookmarkStart w:id="91" w:name="_Toc357072139"/>
      <w:r>
        <w:rPr>
          <w:rFonts w:ascii="Arial" w:hAnsi="Arial" w:cs="Arial"/>
          <w:b/>
          <w:szCs w:val="22"/>
        </w:rPr>
        <w:t>D</w:t>
      </w:r>
      <w:r w:rsidR="001E3ED6" w:rsidRPr="00D13515">
        <w:rPr>
          <w:rFonts w:ascii="Arial" w:hAnsi="Arial" w:cs="Arial"/>
          <w:b/>
          <w:szCs w:val="22"/>
        </w:rPr>
        <w:t>RAFT MINUTES</w:t>
      </w:r>
      <w:bookmarkEnd w:id="85"/>
      <w:bookmarkEnd w:id="86"/>
      <w:bookmarkEnd w:id="87"/>
      <w:bookmarkEnd w:id="88"/>
      <w:bookmarkEnd w:id="89"/>
      <w:bookmarkEnd w:id="90"/>
      <w:r w:rsidR="001E3ED6" w:rsidRPr="00D13515">
        <w:rPr>
          <w:rFonts w:ascii="Arial" w:hAnsi="Arial" w:cs="Arial"/>
          <w:b/>
          <w:szCs w:val="22"/>
        </w:rPr>
        <w:t xml:space="preserve"> </w:t>
      </w:r>
    </w:p>
    <w:p w14:paraId="161B91B7"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3AB1D918"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53E24FB9"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2C195C87"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1AB6F6AB" w14:textId="77777777" w:rsidTr="00B438FF">
        <w:tc>
          <w:tcPr>
            <w:tcW w:w="490" w:type="dxa"/>
          </w:tcPr>
          <w:p w14:paraId="63FF653B" w14:textId="77777777" w:rsidR="007B6AA4" w:rsidRPr="00D13515" w:rsidRDefault="007B6AA4" w:rsidP="0032195E">
            <w:pPr>
              <w:spacing w:after="200" w:line="276" w:lineRule="auto"/>
              <w:contextualSpacing/>
              <w:rPr>
                <w:rFonts w:ascii="Arial" w:hAnsi="Arial" w:cs="Arial"/>
              </w:rPr>
            </w:pPr>
          </w:p>
        </w:tc>
        <w:tc>
          <w:tcPr>
            <w:tcW w:w="8414" w:type="dxa"/>
          </w:tcPr>
          <w:p w14:paraId="57DB7F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33C1CDE8" w14:textId="77777777" w:rsidTr="00B438FF">
        <w:tc>
          <w:tcPr>
            <w:tcW w:w="490" w:type="dxa"/>
          </w:tcPr>
          <w:p w14:paraId="7821B531" w14:textId="77777777" w:rsidR="007B6AA4" w:rsidRPr="00D13515" w:rsidRDefault="007B6AA4" w:rsidP="0032195E">
            <w:pPr>
              <w:spacing w:after="200" w:line="276" w:lineRule="auto"/>
              <w:contextualSpacing/>
              <w:rPr>
                <w:rFonts w:ascii="Arial" w:hAnsi="Arial" w:cs="Arial"/>
              </w:rPr>
            </w:pPr>
          </w:p>
        </w:tc>
        <w:tc>
          <w:tcPr>
            <w:tcW w:w="8414" w:type="dxa"/>
          </w:tcPr>
          <w:p w14:paraId="4031060C"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r w:rsidRPr="00D13515">
              <w:rPr>
                <w:rFonts w:ascii="Arial" w:hAnsi="Arial" w:cs="Arial"/>
                <w:color w:val="000000"/>
                <w:sz w:val="22"/>
                <w:szCs w:val="22"/>
                <w:lang w:bidi="en-US"/>
              </w:rPr>
              <w:t>i).</w:t>
            </w:r>
          </w:p>
        </w:tc>
      </w:tr>
      <w:tr w:rsidR="007B6AA4" w:rsidRPr="00D13515" w14:paraId="7BBCE78F" w14:textId="77777777" w:rsidTr="00B438FF">
        <w:tc>
          <w:tcPr>
            <w:tcW w:w="490" w:type="dxa"/>
          </w:tcPr>
          <w:p w14:paraId="2D050510" w14:textId="77777777" w:rsidR="007B6AA4" w:rsidRPr="00D13515" w:rsidRDefault="007B6AA4" w:rsidP="0032195E">
            <w:pPr>
              <w:spacing w:after="200" w:line="276" w:lineRule="auto"/>
              <w:contextualSpacing/>
              <w:rPr>
                <w:rFonts w:ascii="Arial" w:hAnsi="Arial" w:cs="Arial"/>
              </w:rPr>
            </w:pPr>
          </w:p>
        </w:tc>
        <w:tc>
          <w:tcPr>
            <w:tcW w:w="8414" w:type="dxa"/>
          </w:tcPr>
          <w:p w14:paraId="34A0111A"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D13515" w14:paraId="7AF3FEF0" w14:textId="77777777" w:rsidTr="00B438FF">
        <w:tc>
          <w:tcPr>
            <w:tcW w:w="490" w:type="dxa"/>
          </w:tcPr>
          <w:p w14:paraId="190C6657" w14:textId="77777777" w:rsidR="007B6AA4" w:rsidRPr="00D13515" w:rsidRDefault="007B6AA4" w:rsidP="0032195E">
            <w:pPr>
              <w:spacing w:after="200" w:line="276" w:lineRule="auto"/>
              <w:contextualSpacing/>
              <w:rPr>
                <w:rFonts w:ascii="Arial" w:hAnsi="Arial" w:cs="Arial"/>
              </w:rPr>
            </w:pPr>
          </w:p>
        </w:tc>
        <w:tc>
          <w:tcPr>
            <w:tcW w:w="8414" w:type="dxa"/>
          </w:tcPr>
          <w:p w14:paraId="0BBEE828"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35DD0420" w14:textId="77777777"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chairman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D13515" w14:paraId="50111827" w14:textId="77777777" w:rsidTr="00B438FF">
        <w:tc>
          <w:tcPr>
            <w:tcW w:w="490" w:type="dxa"/>
          </w:tcPr>
          <w:p w14:paraId="7D8829AE"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BB3F90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7264CB38"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1FD5092C" w14:textId="77777777" w:rsidR="007B6AA4" w:rsidRPr="00D13515" w:rsidRDefault="007B6AA4" w:rsidP="0032195E">
            <w:pPr>
              <w:spacing w:after="200" w:line="276" w:lineRule="auto"/>
              <w:contextualSpacing/>
              <w:rPr>
                <w:rFonts w:ascii="Arial" w:hAnsi="Arial" w:cs="Arial"/>
              </w:rPr>
            </w:pPr>
          </w:p>
        </w:tc>
        <w:tc>
          <w:tcPr>
            <w:tcW w:w="8414" w:type="dxa"/>
          </w:tcPr>
          <w:p w14:paraId="4ACDB121" w14:textId="77777777" w:rsidR="007B6AA4" w:rsidRPr="00D13515" w:rsidRDefault="007B6AA4" w:rsidP="003F329B">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w:t>
            </w:r>
            <w:r w:rsidR="003F329B">
              <w:rPr>
                <w:rFonts w:ascii="Arial" w:hAnsi="Arial" w:cs="Arial"/>
                <w:b/>
                <w:sz w:val="22"/>
                <w:szCs w:val="22"/>
              </w:rPr>
              <w:t>.</w:t>
            </w:r>
          </w:p>
        </w:tc>
      </w:tr>
      <w:tr w:rsidR="007B6AA4" w:rsidRPr="00D13515" w14:paraId="0AF585EB" w14:textId="77777777" w:rsidTr="00B438FF">
        <w:tc>
          <w:tcPr>
            <w:tcW w:w="490" w:type="dxa"/>
          </w:tcPr>
          <w:p w14:paraId="3AD86FDA" w14:textId="77777777" w:rsidR="007B6AA4" w:rsidRPr="00D13515" w:rsidRDefault="007B6AA4" w:rsidP="0032195E">
            <w:pPr>
              <w:spacing w:after="200" w:line="276" w:lineRule="auto"/>
              <w:contextualSpacing/>
              <w:rPr>
                <w:rFonts w:ascii="Arial" w:hAnsi="Arial" w:cs="Arial"/>
              </w:rPr>
            </w:pPr>
          </w:p>
        </w:tc>
        <w:tc>
          <w:tcPr>
            <w:tcW w:w="8414" w:type="dxa"/>
          </w:tcPr>
          <w:p w14:paraId="1C47D650"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081F4D75" w14:textId="77777777" w:rsidR="00883BA0" w:rsidRDefault="001E3ED6" w:rsidP="003F329B">
      <w:pPr>
        <w:pStyle w:val="Heading1"/>
        <w:numPr>
          <w:ilvl w:val="0"/>
          <w:numId w:val="54"/>
        </w:numPr>
        <w:spacing w:before="0" w:after="200" w:line="276" w:lineRule="auto"/>
        <w:rPr>
          <w:rFonts w:ascii="Arial" w:hAnsi="Arial" w:cs="Arial"/>
          <w:b/>
          <w:szCs w:val="22"/>
        </w:rPr>
      </w:pPr>
      <w:bookmarkStart w:id="92" w:name="_Toc359318567"/>
      <w:bookmarkStart w:id="93" w:name="_Toc359334518"/>
      <w:bookmarkStart w:id="94" w:name="_Toc359334797"/>
      <w:bookmarkStart w:id="95" w:name="_Toc359336499"/>
      <w:bookmarkStart w:id="96" w:name="_Toc509572002"/>
      <w:r w:rsidRPr="00D13515">
        <w:rPr>
          <w:rFonts w:ascii="Arial" w:hAnsi="Arial" w:cs="Arial"/>
          <w:b/>
          <w:szCs w:val="22"/>
        </w:rPr>
        <w:t>CODE OF CONDUCT AND DISPENSATIONS</w:t>
      </w:r>
      <w:bookmarkEnd w:id="91"/>
      <w:bookmarkEnd w:id="92"/>
      <w:bookmarkEnd w:id="93"/>
      <w:bookmarkEnd w:id="94"/>
      <w:bookmarkEnd w:id="95"/>
      <w:bookmarkEnd w:id="96"/>
    </w:p>
    <w:p w14:paraId="33EB471D" w14:textId="77777777" w:rsidR="00883BA0" w:rsidRDefault="00883BA0" w:rsidP="00247B24">
      <w:pPr>
        <w:spacing w:after="200" w:line="276" w:lineRule="auto"/>
        <w:ind w:left="131" w:firstLine="720"/>
        <w:rPr>
          <w:rStyle w:val="Emphasis"/>
          <w:rFonts w:ascii="Arial" w:hAnsi="Arial" w:cs="Arial"/>
          <w:sz w:val="22"/>
          <w:szCs w:val="22"/>
        </w:rPr>
      </w:pPr>
      <w:bookmarkStart w:id="97"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97"/>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413F38F"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6C738E7C"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282E2D93"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interest if so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Pr="00D13515">
        <w:rPr>
          <w:rFonts w:ascii="Arial" w:hAnsi="Arial" w:cs="Arial"/>
          <w:color w:val="000000"/>
          <w:sz w:val="22"/>
          <w:szCs w:val="22"/>
          <w:lang w:bidi="en-US"/>
        </w:rPr>
        <w:t>He may return to the meeting after it has considered the matter in which he had the interest.</w:t>
      </w:r>
    </w:p>
    <w:p w14:paraId="0E972411"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574F547A"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19689DE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5D7F12C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6F00C817"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0C090C1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21EABB"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7A36E4FE"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26FBD50B"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2628C8B6"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A8AD10"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303E21B"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3705EE7D" w14:textId="77777777" w:rsidR="00883BA0" w:rsidRPr="00D13515" w:rsidRDefault="001E3ED6" w:rsidP="003F329B">
      <w:pPr>
        <w:pStyle w:val="Heading1"/>
        <w:numPr>
          <w:ilvl w:val="0"/>
          <w:numId w:val="54"/>
        </w:numPr>
        <w:spacing w:before="0" w:after="200" w:line="276" w:lineRule="auto"/>
        <w:rPr>
          <w:rFonts w:ascii="Arial" w:hAnsi="Arial" w:cs="Arial"/>
          <w:b/>
        </w:rPr>
      </w:pPr>
      <w:bookmarkStart w:id="98" w:name="_Toc359334519"/>
      <w:bookmarkStart w:id="99" w:name="_Toc359334798"/>
      <w:bookmarkStart w:id="100" w:name="_Toc359336500"/>
      <w:bookmarkStart w:id="101" w:name="_Toc359318569"/>
      <w:bookmarkStart w:id="102" w:name="_Toc359334520"/>
      <w:bookmarkStart w:id="103" w:name="_Toc359334799"/>
      <w:bookmarkStart w:id="104" w:name="_Toc359336501"/>
      <w:bookmarkStart w:id="105" w:name="_Toc509572003"/>
      <w:bookmarkStart w:id="106" w:name="_Toc357072150"/>
      <w:bookmarkStart w:id="107" w:name="_Toc357072143"/>
      <w:bookmarkStart w:id="108" w:name="_Toc357072142"/>
      <w:bookmarkEnd w:id="98"/>
      <w:bookmarkEnd w:id="99"/>
      <w:bookmarkEnd w:id="100"/>
      <w:r w:rsidRPr="00D13515">
        <w:rPr>
          <w:rFonts w:ascii="Arial" w:hAnsi="Arial" w:cs="Arial"/>
          <w:b/>
        </w:rPr>
        <w:t>CODE OF CONDUCT COMPLAINTS</w:t>
      </w:r>
      <w:bookmarkEnd w:id="101"/>
      <w:bookmarkEnd w:id="102"/>
      <w:bookmarkEnd w:id="103"/>
      <w:bookmarkEnd w:id="104"/>
      <w:bookmarkEnd w:id="105"/>
      <w:r w:rsidRPr="00D13515">
        <w:rPr>
          <w:rFonts w:ascii="Arial" w:hAnsi="Arial" w:cs="Arial"/>
          <w:b/>
        </w:rPr>
        <w:t xml:space="preserve"> </w:t>
      </w:r>
      <w:bookmarkEnd w:id="106"/>
    </w:p>
    <w:p w14:paraId="799B1297" w14:textId="77777777" w:rsidR="00883BA0" w:rsidRPr="00D13515"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D13515">
        <w:rPr>
          <w:rFonts w:ascii="Arial" w:hAnsi="Arial" w:cs="Arial"/>
          <w:color w:val="000000"/>
          <w:sz w:val="22"/>
          <w:szCs w:val="22"/>
          <w:lang w:bidi="en-US"/>
        </w:rPr>
        <w:t>voting rights has breached the C</w:t>
      </w:r>
      <w:r w:rsidRPr="00D13515">
        <w:rPr>
          <w:rFonts w:ascii="Arial" w:hAnsi="Arial" w:cs="Arial"/>
          <w:color w:val="000000"/>
          <w:sz w:val="22"/>
          <w:szCs w:val="22"/>
          <w:lang w:bidi="en-US"/>
        </w:rPr>
        <w:t>ouncil’s code of conduct, the Proper Officer shall, subject to standing</w:t>
      </w:r>
      <w:r w:rsidR="0082584E" w:rsidRPr="00D13515">
        <w:rPr>
          <w:rFonts w:ascii="Arial" w:hAnsi="Arial" w:cs="Arial"/>
          <w:color w:val="000000"/>
          <w:sz w:val="22"/>
          <w:szCs w:val="22"/>
          <w:lang w:bidi="en-US"/>
        </w:rPr>
        <w:t xml:space="preserve"> order 11</w:t>
      </w:r>
      <w:r w:rsidR="00537CEB" w:rsidRPr="00D13515">
        <w:rPr>
          <w:rFonts w:ascii="Arial" w:hAnsi="Arial" w:cs="Arial"/>
          <w:color w:val="000000"/>
          <w:sz w:val="22"/>
          <w:szCs w:val="22"/>
          <w:lang w:bidi="en-US"/>
        </w:rPr>
        <w:t>, report this to the C</w:t>
      </w:r>
      <w:r w:rsidRPr="00D13515">
        <w:rPr>
          <w:rFonts w:ascii="Arial" w:hAnsi="Arial" w:cs="Arial"/>
          <w:color w:val="000000"/>
          <w:sz w:val="22"/>
          <w:szCs w:val="22"/>
          <w:lang w:bidi="en-US"/>
        </w:rPr>
        <w:t>ouncil.</w:t>
      </w:r>
    </w:p>
    <w:p w14:paraId="4D251B3F" w14:textId="77777777" w:rsidR="00883BA0"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Where the notification in standing order 14(a</w:t>
      </w:r>
      <w:r w:rsidR="0012268A" w:rsidRPr="00D13515">
        <w:rPr>
          <w:rFonts w:ascii="Arial" w:hAnsi="Arial" w:cs="Arial"/>
          <w:color w:val="000000"/>
          <w:sz w:val="22"/>
          <w:szCs w:val="22"/>
          <w:lang w:bidi="en-US"/>
        </w:rPr>
        <w:t>) relates</w:t>
      </w:r>
      <w:r w:rsidRPr="00D13515">
        <w:rPr>
          <w:rFonts w:ascii="Arial" w:hAnsi="Arial" w:cs="Arial"/>
          <w:color w:val="000000"/>
          <w:sz w:val="22"/>
          <w:szCs w:val="22"/>
          <w:lang w:bidi="en-US"/>
        </w:rPr>
        <w:t xml:space="preserve"> to a complaint made by the Proper Officer, the Proper Officer shall notify the Chairman of Council of this fact, and the Chairman shall nominate another staff member to assume the duties of the Proper Officer in relation to the complaint until it has been determined </w:t>
      </w:r>
      <w:r w:rsidR="00537CEB" w:rsidRPr="00D13515">
        <w:rPr>
          <w:rFonts w:ascii="Arial" w:hAnsi="Arial" w:cs="Arial"/>
          <w:color w:val="000000"/>
          <w:sz w:val="22"/>
          <w:szCs w:val="22"/>
          <w:lang w:bidi="en-US"/>
        </w:rPr>
        <w:t>and the C</w:t>
      </w:r>
      <w:r w:rsidRPr="00D13515">
        <w:rPr>
          <w:rFonts w:ascii="Arial" w:hAnsi="Arial" w:cs="Arial"/>
          <w:color w:val="000000"/>
          <w:sz w:val="22"/>
          <w:szCs w:val="22"/>
          <w:lang w:bidi="en-US"/>
        </w:rPr>
        <w:t>ouncil has agreed what action, if any, to take in accordance with standing order 14(d</w:t>
      </w:r>
      <w:r w:rsidR="0082584E"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23932B69" w14:textId="77777777" w:rsidR="003F329B" w:rsidRDefault="003F329B" w:rsidP="003F329B">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FF527B8" w14:textId="77777777" w:rsidR="003F329B" w:rsidRDefault="003F329B" w:rsidP="003F329B">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B01B01C" w14:textId="77777777" w:rsidR="00883BA0" w:rsidRPr="00D13515" w:rsidRDefault="00537CEB"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C</w:t>
      </w:r>
      <w:r w:rsidR="00883BA0" w:rsidRPr="00D13515">
        <w:rPr>
          <w:rFonts w:ascii="Arial" w:hAnsi="Arial" w:cs="Arial"/>
          <w:color w:val="000000"/>
          <w:sz w:val="22"/>
          <w:szCs w:val="22"/>
          <w:lang w:bidi="en-US"/>
        </w:rPr>
        <w:t>ouncil may:</w:t>
      </w:r>
    </w:p>
    <w:p w14:paraId="6ACDFC15" w14:textId="77777777"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sz w:val="22"/>
          <w:szCs w:val="22"/>
        </w:rPr>
        <w:t xml:space="preserve">provide information or evidence </w:t>
      </w:r>
      <w:r w:rsidRPr="00D13515">
        <w:rPr>
          <w:rFonts w:ascii="Arial" w:hAnsi="Arial" w:cs="Arial"/>
          <w:color w:val="000000"/>
          <w:sz w:val="22"/>
          <w:szCs w:val="22"/>
          <w:lang w:bidi="en-US"/>
        </w:rPr>
        <w:t xml:space="preserve">where such disclosure is necessary to </w:t>
      </w:r>
      <w:r w:rsidR="00006C26" w:rsidRPr="00D13515">
        <w:rPr>
          <w:rFonts w:ascii="Arial" w:hAnsi="Arial" w:cs="Arial"/>
          <w:color w:val="000000"/>
          <w:sz w:val="22"/>
          <w:szCs w:val="22"/>
          <w:lang w:bidi="en-US"/>
        </w:rPr>
        <w:t>investigate</w:t>
      </w:r>
      <w:r w:rsidRPr="00D13515">
        <w:rPr>
          <w:rFonts w:ascii="Arial" w:hAnsi="Arial" w:cs="Arial"/>
          <w:color w:val="000000"/>
          <w:sz w:val="22"/>
          <w:szCs w:val="22"/>
          <w:lang w:bidi="en-US"/>
        </w:rPr>
        <w:t xml:space="preserve"> the complaint or is </w:t>
      </w:r>
      <w:r w:rsidR="00006C26" w:rsidRPr="00D13515">
        <w:rPr>
          <w:rFonts w:ascii="Arial" w:hAnsi="Arial" w:cs="Arial"/>
          <w:color w:val="000000"/>
          <w:sz w:val="22"/>
          <w:szCs w:val="22"/>
          <w:lang w:bidi="en-US"/>
        </w:rPr>
        <w:t>a legal requirement</w:t>
      </w:r>
      <w:r w:rsidRPr="00D13515">
        <w:rPr>
          <w:rFonts w:ascii="Arial" w:hAnsi="Arial" w:cs="Arial"/>
          <w:color w:val="000000"/>
          <w:sz w:val="22"/>
          <w:szCs w:val="22"/>
          <w:lang w:bidi="en-US"/>
        </w:rPr>
        <w:t>;</w:t>
      </w:r>
    </w:p>
    <w:p w14:paraId="7B4CB0A1" w14:textId="77777777"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seek information relevant to the complaint</w:t>
      </w:r>
      <w:r w:rsidRPr="00D13515">
        <w:rPr>
          <w:rFonts w:ascii="Arial" w:hAnsi="Arial" w:cs="Arial"/>
          <w:sz w:val="22"/>
          <w:szCs w:val="22"/>
        </w:rPr>
        <w:t xml:space="preserve"> </w:t>
      </w:r>
      <w:r w:rsidRPr="00D13515">
        <w:rPr>
          <w:rFonts w:ascii="Arial" w:hAnsi="Arial" w:cs="Arial"/>
          <w:color w:val="000000"/>
          <w:sz w:val="22"/>
          <w:szCs w:val="22"/>
          <w:lang w:bidi="en-US"/>
        </w:rPr>
        <w:t>from the person or body with statutory responsibility for investigation of the matter;</w:t>
      </w:r>
    </w:p>
    <w:p w14:paraId="48210C32" w14:textId="77777777"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District or Unitary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ouncil shall consider what, if any, action to take against him. Such action excludes disqualification or suspension from office.</w:t>
      </w:r>
    </w:p>
    <w:p w14:paraId="36DDAFCF" w14:textId="77777777" w:rsidR="00883BA0" w:rsidRPr="00D13515" w:rsidRDefault="001E3ED6" w:rsidP="003F329B">
      <w:pPr>
        <w:pStyle w:val="Heading1"/>
        <w:numPr>
          <w:ilvl w:val="0"/>
          <w:numId w:val="54"/>
        </w:numPr>
        <w:spacing w:before="0" w:after="200" w:line="276" w:lineRule="auto"/>
        <w:rPr>
          <w:rFonts w:ascii="Arial" w:hAnsi="Arial" w:cs="Arial"/>
          <w:b/>
          <w:szCs w:val="22"/>
          <w:lang w:bidi="en-US"/>
        </w:rPr>
      </w:pPr>
      <w:bookmarkStart w:id="109" w:name="_Toc359318570"/>
      <w:bookmarkStart w:id="110" w:name="_Toc359334521"/>
      <w:bookmarkStart w:id="111" w:name="_Toc359334800"/>
      <w:bookmarkStart w:id="112" w:name="_Toc359336502"/>
      <w:bookmarkStart w:id="113" w:name="_Toc509572004"/>
      <w:r w:rsidRPr="00D13515">
        <w:rPr>
          <w:rFonts w:ascii="Arial" w:hAnsi="Arial" w:cs="Arial"/>
          <w:b/>
          <w:szCs w:val="22"/>
          <w:lang w:bidi="en-US"/>
        </w:rPr>
        <w:t>PROPER OFFICER</w:t>
      </w:r>
      <w:bookmarkEnd w:id="107"/>
      <w:bookmarkEnd w:id="109"/>
      <w:bookmarkEnd w:id="110"/>
      <w:bookmarkEnd w:id="111"/>
      <w:bookmarkEnd w:id="112"/>
      <w:bookmarkEnd w:id="113"/>
      <w:r w:rsidRPr="00D13515">
        <w:rPr>
          <w:rFonts w:ascii="Arial" w:hAnsi="Arial" w:cs="Arial"/>
          <w:b/>
          <w:szCs w:val="22"/>
          <w:lang w:bidi="en-US"/>
        </w:rPr>
        <w:t xml:space="preserve"> </w:t>
      </w:r>
    </w:p>
    <w:p w14:paraId="71AE6346"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(i)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4A2374C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4D43FC57"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44346DB9"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2A621D10"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1101B3E6"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095F442B" w14:textId="77777777"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9, include on the agenda all motions in the order received unless a councillor has given written notice at least (</w:t>
      </w:r>
      <w:r w:rsidR="003F329B">
        <w:rPr>
          <w:rFonts w:ascii="Arial" w:hAnsi="Arial" w:cs="Arial"/>
          <w:color w:val="000000"/>
          <w:sz w:val="22"/>
          <w:szCs w:val="22"/>
          <w:lang w:bidi="en-US"/>
        </w:rPr>
        <w:t>2</w:t>
      </w:r>
      <w:r w:rsidRPr="00D13515">
        <w:rPr>
          <w:rFonts w:ascii="Arial" w:hAnsi="Arial" w:cs="Arial"/>
          <w:color w:val="000000"/>
          <w:sz w:val="22"/>
          <w:szCs w:val="22"/>
          <w:lang w:bidi="en-US"/>
        </w:rPr>
        <w:t>) days before the meeting confirming his withdrawal of it;</w:t>
      </w:r>
    </w:p>
    <w:p w14:paraId="26C6CF48" w14:textId="77777777" w:rsidR="00883BA0" w:rsidRPr="00D13515"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convene a meeting of </w:t>
      </w:r>
      <w:r w:rsidR="0001173E">
        <w:rPr>
          <w:rFonts w:ascii="Arial" w:hAnsi="Arial" w:cs="Arial"/>
          <w:b/>
          <w:bCs/>
          <w:color w:val="000000"/>
          <w:sz w:val="22"/>
          <w:szCs w:val="22"/>
          <w:lang w:bidi="en-US"/>
        </w:rPr>
        <w:t>the</w:t>
      </w:r>
      <w:r w:rsidRPr="00D13515">
        <w:rPr>
          <w:rFonts w:ascii="Arial" w:hAnsi="Arial" w:cs="Arial"/>
          <w:b/>
          <w:bCs/>
          <w:color w:val="000000"/>
          <w:sz w:val="22"/>
          <w:szCs w:val="22"/>
          <w:lang w:bidi="en-US"/>
        </w:rPr>
        <w:t xml:space="preserve"> C</w:t>
      </w:r>
      <w:r w:rsidR="00883BA0" w:rsidRPr="00D13515">
        <w:rPr>
          <w:rFonts w:ascii="Arial" w:hAnsi="Arial" w:cs="Arial"/>
          <w:b/>
          <w:bCs/>
          <w:color w:val="000000"/>
          <w:sz w:val="22"/>
          <w:szCs w:val="22"/>
          <w:lang w:bidi="en-US"/>
        </w:rPr>
        <w:t>ouncil for the election of a new Chairman of the Council, occasioned by a casual vacancy in his office;</w:t>
      </w:r>
    </w:p>
    <w:p w14:paraId="340AD6B2"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1EDB46D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5D38F686"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6D5665C4"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hold</w:t>
      </w:r>
      <w:r w:rsidR="00883BA0" w:rsidRPr="00D13515">
        <w:rPr>
          <w:rFonts w:ascii="Arial" w:hAnsi="Arial" w:cs="Arial"/>
          <w:color w:val="000000"/>
          <w:sz w:val="22"/>
          <w:szCs w:val="22"/>
          <w:lang w:bidi="en-US"/>
        </w:rPr>
        <w:t xml:space="preserve"> a copy of every councillor’s register of interests;</w:t>
      </w:r>
    </w:p>
    <w:p w14:paraId="268B1068"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40013787" w14:textId="77777777" w:rsidR="0062325E" w:rsidRPr="00093283" w:rsidRDefault="003F329B"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Serve as the C</w:t>
      </w:r>
      <w:r w:rsidR="0062325E" w:rsidRPr="00D13515">
        <w:rPr>
          <w:rFonts w:ascii="Arial" w:hAnsi="Arial" w:cs="Arial"/>
          <w:color w:val="000000"/>
          <w:sz w:val="22"/>
          <w:szCs w:val="22"/>
          <w:lang w:bidi="en-US"/>
        </w:rPr>
        <w:t>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861580" w:rsidRPr="00093283">
        <w:rPr>
          <w:rFonts w:ascii="Arial" w:hAnsi="Arial" w:cs="Arial"/>
          <w:color w:val="000000"/>
          <w:sz w:val="22"/>
          <w:szCs w:val="22"/>
          <w:lang w:bidi="en-US"/>
        </w:rPr>
        <w:t>;</w:t>
      </w:r>
    </w:p>
    <w:p w14:paraId="09BC1668"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0FB43786"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0FC2DBCF"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41775CA8"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1B2A6550"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447D5E17"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ouncil to the [Chairman or in his absence the Vice-Chairman</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[Chairman or in his absence Vice-Chairman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   ) committee];</w:t>
      </w:r>
    </w:p>
    <w:p w14:paraId="188F82C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5497FD41"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65DB89F7"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4"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3248C364" w14:textId="77777777" w:rsidR="00883BA0" w:rsidRPr="00D13515" w:rsidRDefault="001E3ED6" w:rsidP="003F329B">
      <w:pPr>
        <w:pStyle w:val="Heading1"/>
        <w:numPr>
          <w:ilvl w:val="0"/>
          <w:numId w:val="54"/>
        </w:numPr>
        <w:spacing w:before="0" w:after="200" w:line="276" w:lineRule="auto"/>
        <w:rPr>
          <w:rFonts w:ascii="Arial" w:hAnsi="Arial" w:cs="Arial"/>
          <w:b/>
          <w:szCs w:val="22"/>
        </w:rPr>
      </w:pPr>
      <w:bookmarkStart w:id="115" w:name="_Toc359318571"/>
      <w:bookmarkStart w:id="116" w:name="_Toc359334522"/>
      <w:bookmarkStart w:id="117" w:name="_Toc359334801"/>
      <w:bookmarkStart w:id="118" w:name="_Toc359336503"/>
      <w:bookmarkStart w:id="119" w:name="_Toc509572005"/>
      <w:bookmarkEnd w:id="114"/>
      <w:r w:rsidRPr="00D13515">
        <w:rPr>
          <w:rFonts w:ascii="Arial" w:hAnsi="Arial" w:cs="Arial"/>
          <w:b/>
          <w:szCs w:val="22"/>
        </w:rPr>
        <w:t>RESPONSIBLE FINANCIAL OFFICER</w:t>
      </w:r>
      <w:bookmarkEnd w:id="115"/>
      <w:bookmarkEnd w:id="116"/>
      <w:bookmarkEnd w:id="117"/>
      <w:bookmarkEnd w:id="118"/>
      <w:bookmarkEnd w:id="119"/>
      <w:r w:rsidRPr="00D13515">
        <w:rPr>
          <w:rFonts w:ascii="Arial" w:hAnsi="Arial" w:cs="Arial"/>
          <w:b/>
          <w:szCs w:val="22"/>
        </w:rPr>
        <w:t xml:space="preserve"> </w:t>
      </w:r>
    </w:p>
    <w:p w14:paraId="2C7C9411" w14:textId="77777777" w:rsidR="00D87683" w:rsidRPr="003F329B" w:rsidRDefault="00E80B39" w:rsidP="00D679F3">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b/>
          <w:bCs/>
          <w:color w:val="000000"/>
          <w:sz w:val="20"/>
          <w:szCs w:val="22"/>
          <w:lang w:bidi="en-US"/>
        </w:rPr>
      </w:pPr>
      <w:r w:rsidRPr="003F329B">
        <w:rPr>
          <w:rFonts w:ascii="Arial" w:hAnsi="Arial" w:cs="Arial"/>
          <w:color w:val="000000"/>
          <w:sz w:val="22"/>
          <w:szCs w:val="22"/>
          <w:lang w:bidi="en-US"/>
        </w:rPr>
        <w:t>The C</w:t>
      </w:r>
      <w:r w:rsidR="00883BA0" w:rsidRPr="003F329B">
        <w:rPr>
          <w:rFonts w:ascii="Arial" w:hAnsi="Arial" w:cs="Arial"/>
          <w:color w:val="000000"/>
          <w:sz w:val="22"/>
          <w:szCs w:val="22"/>
          <w:lang w:bidi="en-US"/>
        </w:rPr>
        <w:t>ouncil appoin</w:t>
      </w:r>
      <w:r w:rsidR="003F329B" w:rsidRPr="003F329B">
        <w:rPr>
          <w:rFonts w:ascii="Arial" w:hAnsi="Arial" w:cs="Arial"/>
          <w:color w:val="000000"/>
          <w:sz w:val="22"/>
          <w:szCs w:val="22"/>
          <w:lang w:bidi="en-US"/>
        </w:rPr>
        <w:t xml:space="preserve">ts the Clerk </w:t>
      </w:r>
      <w:r w:rsidR="00883BA0" w:rsidRPr="003F329B">
        <w:rPr>
          <w:rFonts w:ascii="Arial" w:hAnsi="Arial" w:cs="Arial"/>
          <w:color w:val="000000"/>
          <w:sz w:val="22"/>
          <w:szCs w:val="22"/>
          <w:lang w:bidi="en-US"/>
        </w:rPr>
        <w:t>to undertake the work of the Responsible Financial Officer</w:t>
      </w:r>
      <w:r w:rsidR="003F329B" w:rsidRPr="003F329B">
        <w:rPr>
          <w:rFonts w:ascii="Arial" w:hAnsi="Arial" w:cs="Arial"/>
          <w:color w:val="000000"/>
          <w:sz w:val="22"/>
          <w:szCs w:val="22"/>
          <w:lang w:bidi="en-US"/>
        </w:rPr>
        <w:t>.</w:t>
      </w:r>
    </w:p>
    <w:p w14:paraId="4249279E" w14:textId="77777777" w:rsidR="00883BA0" w:rsidRPr="00D13515" w:rsidRDefault="001E3ED6" w:rsidP="00017F4B">
      <w:pPr>
        <w:pStyle w:val="Heading1"/>
        <w:numPr>
          <w:ilvl w:val="0"/>
          <w:numId w:val="54"/>
        </w:numPr>
        <w:spacing w:before="0" w:after="200" w:line="276" w:lineRule="auto"/>
        <w:rPr>
          <w:rFonts w:ascii="Arial" w:hAnsi="Arial" w:cs="Arial"/>
          <w:b/>
          <w:szCs w:val="22"/>
        </w:rPr>
      </w:pPr>
      <w:bookmarkStart w:id="120" w:name="_Toc357072147"/>
      <w:bookmarkStart w:id="121" w:name="_Toc359318572"/>
      <w:bookmarkStart w:id="122" w:name="_Toc359334523"/>
      <w:bookmarkStart w:id="123" w:name="_Toc359334802"/>
      <w:bookmarkStart w:id="124" w:name="_Toc359336504"/>
      <w:bookmarkStart w:id="125" w:name="_Toc509572006"/>
      <w:r w:rsidRPr="00D13515">
        <w:rPr>
          <w:rFonts w:ascii="Arial" w:hAnsi="Arial" w:cs="Arial"/>
          <w:b/>
          <w:szCs w:val="22"/>
        </w:rPr>
        <w:t>ACCOUNTS AND ACCOUNTING STATEMENT</w:t>
      </w:r>
      <w:bookmarkEnd w:id="120"/>
      <w:r w:rsidRPr="00D13515">
        <w:rPr>
          <w:rFonts w:ascii="Arial" w:hAnsi="Arial" w:cs="Arial"/>
          <w:b/>
          <w:szCs w:val="22"/>
        </w:rPr>
        <w:t>S</w:t>
      </w:r>
      <w:bookmarkEnd w:id="121"/>
      <w:bookmarkEnd w:id="122"/>
      <w:bookmarkEnd w:id="123"/>
      <w:bookmarkEnd w:id="124"/>
      <w:bookmarkEnd w:id="125"/>
    </w:p>
    <w:p w14:paraId="0B81B144"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097A4184"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32302731"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 soon as possible after the financial year end at 31 March, the Responsible Financial Officer shall provide:</w:t>
      </w:r>
    </w:p>
    <w:p w14:paraId="7C5C4C27"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for the year to date for information; and </w:t>
      </w:r>
    </w:p>
    <w:p w14:paraId="7BE26DB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38975DD8"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1F7FE03" w14:textId="77777777" w:rsidR="00883BA0" w:rsidRPr="00D13515" w:rsidRDefault="001E3ED6" w:rsidP="00017F4B">
      <w:pPr>
        <w:pStyle w:val="Heading1"/>
        <w:numPr>
          <w:ilvl w:val="0"/>
          <w:numId w:val="54"/>
        </w:numPr>
        <w:spacing w:before="0" w:after="200" w:line="276" w:lineRule="auto"/>
        <w:rPr>
          <w:rFonts w:ascii="Arial" w:hAnsi="Arial" w:cs="Arial"/>
          <w:b/>
          <w:szCs w:val="22"/>
        </w:rPr>
      </w:pPr>
      <w:bookmarkStart w:id="126" w:name="_Toc357072148"/>
      <w:bookmarkStart w:id="127" w:name="_Toc359318573"/>
      <w:bookmarkStart w:id="128" w:name="_Toc359334524"/>
      <w:bookmarkStart w:id="129" w:name="_Toc359334803"/>
      <w:bookmarkStart w:id="130" w:name="_Toc359336505"/>
      <w:bookmarkStart w:id="131" w:name="_Toc509572007"/>
      <w:r w:rsidRPr="00D13515">
        <w:rPr>
          <w:rFonts w:ascii="Arial" w:hAnsi="Arial" w:cs="Arial"/>
          <w:b/>
          <w:szCs w:val="22"/>
        </w:rPr>
        <w:t>FINANCIAL CONTROLS AND PROCUREMENT</w:t>
      </w:r>
      <w:bookmarkEnd w:id="126"/>
      <w:bookmarkEnd w:id="127"/>
      <w:bookmarkEnd w:id="128"/>
      <w:bookmarkEnd w:id="129"/>
      <w:bookmarkEnd w:id="130"/>
      <w:bookmarkEnd w:id="131"/>
    </w:p>
    <w:p w14:paraId="41D88B10"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2B5BB3B7"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780A3138"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3A0F24F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7209AF55"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78983208" w14:textId="77777777"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Pr="00D13515">
        <w:rPr>
          <w:rFonts w:ascii="Arial" w:hAnsi="Arial" w:cs="Arial"/>
          <w:b/>
          <w:color w:val="000000"/>
          <w:sz w:val="22"/>
          <w:szCs w:val="22"/>
          <w:lang w:bidi="en-US"/>
        </w:rPr>
        <w:t>£25,000</w:t>
      </w:r>
      <w:r w:rsidR="007555D9" w:rsidRPr="00D13515">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01C45B50"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64EFD005" w14:textId="77777777" w:rsidR="00883BA0" w:rsidRPr="00D13515" w:rsidRDefault="00403AB6"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A</w:t>
      </w:r>
      <w:r w:rsidR="006A5A1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contract </w:t>
      </w:r>
      <w:r w:rsidR="00CF4519" w:rsidRPr="00D13515">
        <w:rPr>
          <w:rFonts w:ascii="Arial" w:hAnsi="Arial" w:cs="Arial"/>
          <w:b/>
          <w:bCs/>
          <w:color w:val="000000"/>
          <w:sz w:val="22"/>
          <w:szCs w:val="22"/>
          <w:lang w:bidi="en-US"/>
        </w:rPr>
        <w:t>regulated by</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the </w:t>
      </w:r>
      <w:r w:rsidRPr="00D13515">
        <w:rPr>
          <w:rFonts w:ascii="Arial" w:hAnsi="Arial" w:cs="Arial"/>
          <w:b/>
          <w:sz w:val="22"/>
          <w:szCs w:val="22"/>
        </w:rPr>
        <w:t>Public</w:t>
      </w:r>
      <w:r w:rsidR="00A74841" w:rsidRPr="00D13515">
        <w:rPr>
          <w:rFonts w:ascii="Arial" w:hAnsi="Arial" w:cs="Arial"/>
          <w:b/>
          <w:bCs/>
          <w:color w:val="000000"/>
          <w:sz w:val="22"/>
          <w:szCs w:val="22"/>
          <w:lang w:bidi="en-US"/>
        </w:rPr>
        <w:t xml:space="preserve"> Contracts Regulations 2015 </w:t>
      </w:r>
      <w:r w:rsidR="00883BA0" w:rsidRPr="00D13515">
        <w:rPr>
          <w:rFonts w:ascii="Arial" w:hAnsi="Arial" w:cs="Arial"/>
          <w:b/>
          <w:bCs/>
          <w:color w:val="000000"/>
          <w:sz w:val="22"/>
          <w:szCs w:val="22"/>
          <w:lang w:bidi="en-US"/>
        </w:rPr>
        <w:t>with an estimated value in excess of</w:t>
      </w:r>
      <w:r w:rsidR="00313C75" w:rsidRPr="00D13515">
        <w:rPr>
          <w:rFonts w:ascii="Arial" w:hAnsi="Arial" w:cs="Arial"/>
          <w:b/>
          <w:bCs/>
          <w:color w:val="000000"/>
          <w:sz w:val="22"/>
          <w:szCs w:val="22"/>
          <w:lang w:bidi="en-US"/>
        </w:rPr>
        <w:t xml:space="preserve"> </w:t>
      </w:r>
      <w:r w:rsidR="00C53D82" w:rsidRPr="00D13515">
        <w:rPr>
          <w:rFonts w:ascii="Arial" w:hAnsi="Arial" w:cs="Arial"/>
          <w:b/>
          <w:bCs/>
          <w:color w:val="000000"/>
          <w:sz w:val="22"/>
          <w:szCs w:val="22"/>
          <w:lang w:bidi="en-US"/>
        </w:rPr>
        <w:t>£25,000</w:t>
      </w:r>
      <w:r w:rsidR="00712190" w:rsidRPr="00D13515">
        <w:rPr>
          <w:rFonts w:ascii="Arial" w:hAnsi="Arial" w:cs="Arial"/>
          <w:b/>
          <w:bCs/>
          <w:color w:val="000000"/>
          <w:sz w:val="22"/>
          <w:szCs w:val="22"/>
          <w:lang w:bidi="en-US"/>
        </w:rPr>
        <w:t xml:space="preserve"> but less than the relevant thresholds in standing order </w:t>
      </w:r>
      <w:r w:rsidR="00FF5D57" w:rsidRPr="00D13515">
        <w:rPr>
          <w:rFonts w:ascii="Arial" w:hAnsi="Arial" w:cs="Arial"/>
          <w:b/>
          <w:bCs/>
          <w:color w:val="000000"/>
          <w:sz w:val="22"/>
          <w:szCs w:val="22"/>
          <w:lang w:bidi="en-US"/>
        </w:rPr>
        <w:t xml:space="preserve">18(f) </w:t>
      </w:r>
      <w:r w:rsidR="00564944" w:rsidRPr="00D13515">
        <w:rPr>
          <w:rFonts w:ascii="Arial" w:hAnsi="Arial" w:cs="Arial"/>
          <w:b/>
          <w:bCs/>
          <w:color w:val="000000"/>
          <w:sz w:val="22"/>
          <w:szCs w:val="22"/>
          <w:lang w:bidi="en-US"/>
        </w:rPr>
        <w:t xml:space="preserve">is subject </w:t>
      </w:r>
      <w:r w:rsidR="00916CCE" w:rsidRPr="00D13515">
        <w:rPr>
          <w:rFonts w:ascii="Arial" w:hAnsi="Arial" w:cs="Arial"/>
          <w:b/>
          <w:bCs/>
          <w:color w:val="000000"/>
          <w:sz w:val="22"/>
          <w:szCs w:val="22"/>
          <w:lang w:bidi="en-US"/>
        </w:rPr>
        <w:t xml:space="preserve">to </w:t>
      </w:r>
      <w:r w:rsidR="003D00A6" w:rsidRPr="00D13515">
        <w:rPr>
          <w:rFonts w:ascii="Arial" w:hAnsi="Arial" w:cs="Arial"/>
          <w:b/>
          <w:bCs/>
          <w:color w:val="000000"/>
          <w:sz w:val="22"/>
          <w:szCs w:val="22"/>
          <w:lang w:bidi="en-US"/>
        </w:rPr>
        <w:t>Regulations</w:t>
      </w:r>
      <w:r w:rsidR="00C43F23">
        <w:rPr>
          <w:rFonts w:ascii="Arial" w:hAnsi="Arial" w:cs="Arial"/>
          <w:b/>
          <w:bCs/>
          <w:color w:val="000000"/>
          <w:sz w:val="22"/>
          <w:szCs w:val="22"/>
          <w:lang w:bidi="en-US"/>
        </w:rPr>
        <w:t xml:space="preserve"> 109-</w:t>
      </w:r>
      <w:r w:rsidR="00032275" w:rsidRPr="00D13515">
        <w:rPr>
          <w:rFonts w:ascii="Arial" w:hAnsi="Arial" w:cs="Arial"/>
          <w:b/>
          <w:bCs/>
          <w:color w:val="000000"/>
          <w:sz w:val="22"/>
          <w:szCs w:val="22"/>
          <w:lang w:bidi="en-US"/>
        </w:rPr>
        <w:t>114 of</w:t>
      </w:r>
      <w:r w:rsidR="00B7521E" w:rsidRPr="00D13515">
        <w:rPr>
          <w:rFonts w:ascii="Arial" w:hAnsi="Arial" w:cs="Arial"/>
          <w:b/>
          <w:bCs/>
          <w:color w:val="000000"/>
          <w:sz w:val="22"/>
          <w:szCs w:val="22"/>
          <w:lang w:bidi="en-US"/>
        </w:rPr>
        <w:t xml:space="preserve"> </w:t>
      </w:r>
      <w:r w:rsidR="00564944" w:rsidRPr="00D13515">
        <w:rPr>
          <w:rFonts w:ascii="Arial" w:hAnsi="Arial" w:cs="Arial"/>
          <w:b/>
          <w:bCs/>
          <w:color w:val="000000"/>
          <w:sz w:val="22"/>
          <w:szCs w:val="22"/>
          <w:lang w:bidi="en-US"/>
        </w:rPr>
        <w:t xml:space="preserve">the </w:t>
      </w:r>
      <w:r w:rsidR="007450D4" w:rsidRPr="00D13515">
        <w:rPr>
          <w:rFonts w:ascii="Arial" w:hAnsi="Arial" w:cs="Arial"/>
          <w:b/>
          <w:bCs/>
          <w:color w:val="000000"/>
          <w:sz w:val="22"/>
          <w:szCs w:val="22"/>
          <w:lang w:bidi="en-US"/>
        </w:rPr>
        <w:t>Public Contracts Regulations 2015</w:t>
      </w:r>
      <w:r w:rsidR="00032275" w:rsidRPr="00D13515">
        <w:rPr>
          <w:rFonts w:ascii="Arial" w:hAnsi="Arial" w:cs="Arial"/>
          <w:b/>
          <w:sz w:val="22"/>
          <w:szCs w:val="22"/>
        </w:rPr>
        <w:t xml:space="preserve"> w</w:t>
      </w:r>
      <w:r w:rsidR="00032275" w:rsidRPr="00D13515">
        <w:rPr>
          <w:rFonts w:ascii="Arial" w:hAnsi="Arial" w:cs="Arial"/>
          <w:b/>
          <w:bCs/>
          <w:color w:val="000000"/>
          <w:sz w:val="22"/>
          <w:szCs w:val="22"/>
          <w:lang w:bidi="en-US"/>
        </w:rPr>
        <w:t xml:space="preserve">hich include </w:t>
      </w:r>
      <w:r w:rsidR="0023055F" w:rsidRPr="00D13515">
        <w:rPr>
          <w:rFonts w:ascii="Arial" w:hAnsi="Arial" w:cs="Arial"/>
          <w:b/>
          <w:bCs/>
          <w:color w:val="000000"/>
          <w:sz w:val="22"/>
          <w:szCs w:val="22"/>
          <w:lang w:bidi="en-US"/>
        </w:rPr>
        <w:t xml:space="preserve">a requirement </w:t>
      </w:r>
      <w:r w:rsidR="00E80B39" w:rsidRPr="00D13515">
        <w:rPr>
          <w:rFonts w:ascii="Arial" w:hAnsi="Arial" w:cs="Arial"/>
          <w:b/>
          <w:bCs/>
          <w:color w:val="000000"/>
          <w:sz w:val="22"/>
          <w:szCs w:val="22"/>
          <w:lang w:bidi="en-US"/>
        </w:rPr>
        <w:t>on the C</w:t>
      </w:r>
      <w:r w:rsidR="00564944" w:rsidRPr="00D13515">
        <w:rPr>
          <w:rFonts w:ascii="Arial" w:hAnsi="Arial" w:cs="Arial"/>
          <w:b/>
          <w:bCs/>
          <w:color w:val="000000"/>
          <w:sz w:val="22"/>
          <w:szCs w:val="22"/>
          <w:lang w:bidi="en-US"/>
        </w:rPr>
        <w:t>ouncil to</w:t>
      </w:r>
      <w:r w:rsidR="00B7521E" w:rsidRPr="00D13515">
        <w:rPr>
          <w:rFonts w:ascii="Arial" w:hAnsi="Arial" w:cs="Arial"/>
          <w:b/>
          <w:bCs/>
          <w:color w:val="000000"/>
          <w:sz w:val="22"/>
          <w:szCs w:val="22"/>
          <w:lang w:bidi="en-US"/>
        </w:rPr>
        <w:t xml:space="preserve"> </w:t>
      </w:r>
      <w:r w:rsidR="00032275" w:rsidRPr="00D13515">
        <w:rPr>
          <w:rFonts w:ascii="Arial" w:hAnsi="Arial" w:cs="Arial"/>
          <w:b/>
          <w:bCs/>
          <w:color w:val="000000"/>
          <w:sz w:val="22"/>
          <w:szCs w:val="22"/>
          <w:lang w:bidi="en-US"/>
        </w:rPr>
        <w:t>adverti</w:t>
      </w:r>
      <w:r w:rsidR="0023055F" w:rsidRPr="00D13515">
        <w:rPr>
          <w:rFonts w:ascii="Arial" w:hAnsi="Arial" w:cs="Arial"/>
          <w:b/>
          <w:bCs/>
          <w:color w:val="000000"/>
          <w:sz w:val="22"/>
          <w:szCs w:val="22"/>
          <w:lang w:bidi="en-US"/>
        </w:rPr>
        <w:t>se</w:t>
      </w:r>
      <w:r w:rsidR="00032275" w:rsidRPr="00D13515">
        <w:rPr>
          <w:rFonts w:ascii="Arial" w:hAnsi="Arial" w:cs="Arial"/>
          <w:b/>
          <w:bCs/>
          <w:color w:val="000000"/>
          <w:sz w:val="22"/>
          <w:szCs w:val="22"/>
          <w:lang w:bidi="en-US"/>
        </w:rPr>
        <w:t xml:space="preserve"> t</w:t>
      </w:r>
      <w:r w:rsidR="00023AAA" w:rsidRPr="00D13515">
        <w:rPr>
          <w:rFonts w:ascii="Arial" w:hAnsi="Arial" w:cs="Arial"/>
          <w:b/>
          <w:bCs/>
          <w:color w:val="000000"/>
          <w:sz w:val="22"/>
          <w:szCs w:val="22"/>
          <w:lang w:bidi="en-US"/>
        </w:rPr>
        <w:t>he contract opportunity on the Contracts Finder</w:t>
      </w:r>
      <w:r w:rsidR="00032275" w:rsidRPr="00D13515">
        <w:rPr>
          <w:rFonts w:ascii="Arial" w:hAnsi="Arial" w:cs="Arial"/>
          <w:b/>
          <w:bCs/>
          <w:color w:val="000000"/>
          <w:sz w:val="22"/>
          <w:szCs w:val="22"/>
          <w:lang w:bidi="en-US"/>
        </w:rPr>
        <w:t xml:space="preserve"> website</w:t>
      </w:r>
      <w:r w:rsidR="00564944" w:rsidRPr="00D13515">
        <w:rPr>
          <w:rFonts w:ascii="Arial" w:hAnsi="Arial" w:cs="Arial"/>
          <w:b/>
          <w:bCs/>
          <w:color w:val="000000"/>
          <w:sz w:val="22"/>
          <w:szCs w:val="22"/>
          <w:lang w:bidi="en-US"/>
        </w:rPr>
        <w:t xml:space="preserve"> regardless of what other means it uses to advertise the opportunity</w:t>
      </w:r>
      <w:r w:rsidR="00250218">
        <w:rPr>
          <w:rFonts w:ascii="Arial" w:hAnsi="Arial" w:cs="Arial"/>
          <w:b/>
          <w:bCs/>
          <w:color w:val="000000"/>
          <w:sz w:val="22"/>
          <w:szCs w:val="22"/>
          <w:lang w:bidi="en-US"/>
        </w:rPr>
        <w:t xml:space="preserve"> unless it propose</w:t>
      </w:r>
      <w:r w:rsidR="00093283">
        <w:rPr>
          <w:rFonts w:ascii="Arial" w:hAnsi="Arial" w:cs="Arial"/>
          <w:b/>
          <w:bCs/>
          <w:color w:val="000000"/>
          <w:sz w:val="22"/>
          <w:szCs w:val="22"/>
          <w:lang w:bidi="en-US"/>
        </w:rPr>
        <w:t>s</w:t>
      </w:r>
      <w:r w:rsidR="00250218">
        <w:rPr>
          <w:rFonts w:ascii="Arial" w:hAnsi="Arial" w:cs="Arial"/>
          <w:b/>
          <w:bCs/>
          <w:color w:val="000000"/>
          <w:sz w:val="22"/>
          <w:szCs w:val="22"/>
          <w:lang w:bidi="en-US"/>
        </w:rPr>
        <w:t xml:space="preserve"> to use an existing list of approved suppliers (framework agreement)</w:t>
      </w:r>
      <w:r w:rsidR="00564944" w:rsidRPr="00D13515">
        <w:rPr>
          <w:rFonts w:ascii="Arial" w:hAnsi="Arial" w:cs="Arial"/>
          <w:b/>
          <w:bCs/>
          <w:color w:val="000000"/>
          <w:sz w:val="22"/>
          <w:szCs w:val="22"/>
          <w:lang w:bidi="en-US"/>
        </w:rPr>
        <w:t>.</w:t>
      </w:r>
    </w:p>
    <w:p w14:paraId="5F0C465B"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74F3E92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4C452E33"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(i)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150A460D"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 xml:space="preserve">the invitation to tender shall be advertised in a local newspaper and in any other manner that is appropriate; </w:t>
      </w:r>
    </w:p>
    <w:p w14:paraId="462E2D4D"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748CAEDF"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541DA14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C16C87"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0A6D25F4" w14:textId="77777777" w:rsidR="00735162" w:rsidRPr="00D13515" w:rsidRDefault="00DE1EA1"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A </w:t>
      </w:r>
      <w:r w:rsidR="00EF53C0" w:rsidRPr="00D13515">
        <w:rPr>
          <w:rFonts w:ascii="Arial" w:hAnsi="Arial" w:cs="Arial"/>
          <w:b/>
          <w:bCs/>
          <w:color w:val="000000"/>
          <w:sz w:val="22"/>
          <w:szCs w:val="22"/>
          <w:lang w:bidi="en-US"/>
        </w:rPr>
        <w:t>public</w:t>
      </w:r>
      <w:r w:rsidR="00883BA0" w:rsidRPr="00D13515">
        <w:rPr>
          <w:rFonts w:ascii="Arial" w:hAnsi="Arial" w:cs="Arial"/>
          <w:b/>
          <w:bCs/>
          <w:color w:val="000000"/>
          <w:sz w:val="22"/>
          <w:szCs w:val="22"/>
          <w:lang w:bidi="en-US"/>
        </w:rPr>
        <w:t xml:space="preserve"> contract</w:t>
      </w:r>
      <w:r w:rsidR="007555D9" w:rsidRPr="00D13515">
        <w:rPr>
          <w:rFonts w:ascii="Arial" w:hAnsi="Arial" w:cs="Arial"/>
          <w:b/>
          <w:bCs/>
          <w:color w:val="000000"/>
          <w:sz w:val="22"/>
          <w:szCs w:val="22"/>
          <w:lang w:bidi="en-US"/>
        </w:rPr>
        <w:t xml:space="preserve"> </w:t>
      </w:r>
      <w:r w:rsidR="0062325E" w:rsidRPr="00D13515">
        <w:rPr>
          <w:rFonts w:ascii="Arial" w:hAnsi="Arial" w:cs="Arial"/>
          <w:b/>
          <w:bCs/>
          <w:color w:val="000000"/>
          <w:sz w:val="22"/>
          <w:szCs w:val="22"/>
          <w:lang w:bidi="en-US"/>
        </w:rPr>
        <w:t xml:space="preserve"> regulated</w:t>
      </w:r>
      <w:r w:rsidR="00B7521E" w:rsidRPr="00D13515">
        <w:rPr>
          <w:rFonts w:ascii="Arial" w:hAnsi="Arial" w:cs="Arial"/>
          <w:b/>
          <w:bCs/>
          <w:color w:val="000000"/>
          <w:sz w:val="22"/>
          <w:szCs w:val="22"/>
          <w:lang w:bidi="en-US"/>
        </w:rPr>
        <w:t xml:space="preserve"> </w:t>
      </w:r>
      <w:r w:rsidR="0062325E" w:rsidRPr="00D13515">
        <w:rPr>
          <w:rFonts w:ascii="Arial" w:hAnsi="Arial" w:cs="Arial"/>
          <w:b/>
          <w:bCs/>
          <w:color w:val="000000"/>
          <w:sz w:val="22"/>
          <w:szCs w:val="22"/>
          <w:lang w:bidi="en-US"/>
        </w:rPr>
        <w:t xml:space="preserve">by </w:t>
      </w:r>
      <w:r w:rsidR="00FB177C" w:rsidRPr="00D13515">
        <w:rPr>
          <w:rFonts w:ascii="Arial" w:hAnsi="Arial" w:cs="Arial"/>
          <w:b/>
          <w:bCs/>
          <w:color w:val="000000"/>
          <w:sz w:val="22"/>
          <w:szCs w:val="22"/>
          <w:lang w:bidi="en-US"/>
        </w:rPr>
        <w:t xml:space="preserve">the </w:t>
      </w:r>
      <w:r w:rsidR="007555D9" w:rsidRPr="00D13515">
        <w:rPr>
          <w:rFonts w:ascii="Arial" w:hAnsi="Arial" w:cs="Arial"/>
          <w:b/>
          <w:bCs/>
          <w:color w:val="000000"/>
          <w:sz w:val="22"/>
          <w:szCs w:val="22"/>
          <w:lang w:bidi="en-US"/>
        </w:rPr>
        <w:t>Public Contracts Regulations 2015</w:t>
      </w:r>
      <w:r w:rsidR="00B7521E"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 xml:space="preserve">with an estimated value in excess of </w:t>
      </w:r>
      <w:r w:rsidR="00A40CDA" w:rsidRPr="00D13515">
        <w:rPr>
          <w:rFonts w:ascii="Arial" w:hAnsi="Arial" w:cs="Arial"/>
          <w:b/>
          <w:bCs/>
          <w:color w:val="000000"/>
          <w:sz w:val="22"/>
          <w:szCs w:val="22"/>
          <w:lang w:bidi="en-US"/>
        </w:rPr>
        <w:t>£181,302</w:t>
      </w:r>
      <w:r w:rsidR="00B7521E" w:rsidRPr="00D13515">
        <w:rPr>
          <w:rFonts w:ascii="Arial" w:hAnsi="Arial" w:cs="Arial"/>
          <w:b/>
          <w:bCs/>
          <w:color w:val="000000"/>
          <w:sz w:val="22"/>
          <w:szCs w:val="22"/>
          <w:lang w:bidi="en-US"/>
        </w:rPr>
        <w:t xml:space="preserve"> </w:t>
      </w:r>
      <w:r w:rsidR="00A40CDA" w:rsidRPr="00D13515">
        <w:rPr>
          <w:rFonts w:ascii="Arial" w:hAnsi="Arial" w:cs="Arial"/>
          <w:b/>
          <w:bCs/>
          <w:color w:val="000000"/>
          <w:sz w:val="22"/>
          <w:szCs w:val="22"/>
          <w:lang w:bidi="en-US"/>
        </w:rPr>
        <w:t>for a public service or supply contract</w:t>
      </w:r>
      <w:r w:rsidR="00B7521E" w:rsidRPr="00D13515">
        <w:rPr>
          <w:rFonts w:ascii="Arial" w:hAnsi="Arial" w:cs="Arial"/>
          <w:b/>
          <w:bCs/>
          <w:color w:val="000000"/>
          <w:sz w:val="22"/>
          <w:szCs w:val="22"/>
          <w:lang w:bidi="en-US"/>
        </w:rPr>
        <w:t xml:space="preserve"> </w:t>
      </w:r>
      <w:r w:rsidR="00A40CDA" w:rsidRPr="00D13515">
        <w:rPr>
          <w:rFonts w:ascii="Arial" w:hAnsi="Arial" w:cs="Arial"/>
          <w:b/>
          <w:bCs/>
          <w:color w:val="000000"/>
          <w:sz w:val="22"/>
          <w:szCs w:val="22"/>
          <w:lang w:bidi="en-US"/>
        </w:rPr>
        <w:t>or</w:t>
      </w:r>
      <w:r w:rsidR="00B7521E"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 xml:space="preserve">in excess of </w:t>
      </w:r>
      <w:r w:rsidR="00A40CDA" w:rsidRPr="00D13515">
        <w:rPr>
          <w:rFonts w:ascii="Arial" w:hAnsi="Arial" w:cs="Arial"/>
          <w:b/>
          <w:bCs/>
          <w:color w:val="000000"/>
          <w:sz w:val="22"/>
          <w:szCs w:val="22"/>
          <w:lang w:bidi="en-US"/>
        </w:rPr>
        <w:t>£4,551,413</w:t>
      </w:r>
      <w:r w:rsidR="00A40CDA" w:rsidRPr="00D13515">
        <w:rPr>
          <w:rFonts w:ascii="Arial" w:hAnsi="Arial" w:cs="Arial"/>
          <w:b/>
          <w:sz w:val="22"/>
          <w:szCs w:val="22"/>
        </w:rPr>
        <w:t xml:space="preserve"> </w:t>
      </w:r>
      <w:r w:rsidR="0023055F" w:rsidRPr="00D13515">
        <w:rPr>
          <w:rFonts w:ascii="Arial" w:hAnsi="Arial" w:cs="Arial"/>
          <w:b/>
          <w:bCs/>
          <w:color w:val="000000"/>
          <w:sz w:val="22"/>
          <w:szCs w:val="22"/>
          <w:lang w:bidi="en-US"/>
        </w:rPr>
        <w:t>for a public works contract (</w:t>
      </w:r>
      <w:r w:rsidR="006A5A10" w:rsidRPr="00D13515">
        <w:rPr>
          <w:rFonts w:ascii="Arial" w:hAnsi="Arial" w:cs="Arial"/>
          <w:b/>
          <w:bCs/>
          <w:color w:val="000000"/>
          <w:sz w:val="22"/>
          <w:szCs w:val="22"/>
          <w:lang w:bidi="en-US"/>
        </w:rPr>
        <w:t>or other</w:t>
      </w:r>
      <w:r w:rsidR="00B7521E" w:rsidRPr="00D13515">
        <w:rPr>
          <w:rFonts w:ascii="Arial" w:hAnsi="Arial" w:cs="Arial"/>
          <w:b/>
          <w:bCs/>
          <w:color w:val="000000"/>
          <w:sz w:val="22"/>
          <w:szCs w:val="22"/>
          <w:lang w:bidi="en-US"/>
        </w:rPr>
        <w:t xml:space="preserve"> </w:t>
      </w:r>
      <w:r w:rsidR="00822C76" w:rsidRPr="00D13515">
        <w:rPr>
          <w:rFonts w:ascii="Arial" w:hAnsi="Arial" w:cs="Arial"/>
          <w:b/>
          <w:bCs/>
          <w:color w:val="000000"/>
          <w:sz w:val="22"/>
          <w:szCs w:val="22"/>
          <w:lang w:bidi="en-US"/>
        </w:rPr>
        <w:t>threshold</w:t>
      </w:r>
      <w:r w:rsidR="008C496A" w:rsidRPr="00D13515">
        <w:rPr>
          <w:rFonts w:ascii="Arial" w:hAnsi="Arial" w:cs="Arial"/>
          <w:b/>
          <w:bCs/>
          <w:color w:val="000000"/>
          <w:sz w:val="22"/>
          <w:szCs w:val="22"/>
          <w:lang w:bidi="en-US"/>
        </w:rPr>
        <w:t>s</w:t>
      </w:r>
      <w:r w:rsidR="007555D9"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determined</w:t>
      </w:r>
      <w:r w:rsidR="00B7521E" w:rsidRPr="00D13515">
        <w:rPr>
          <w:rFonts w:ascii="Arial" w:hAnsi="Arial" w:cs="Arial"/>
          <w:b/>
          <w:bCs/>
          <w:color w:val="000000"/>
          <w:sz w:val="22"/>
          <w:szCs w:val="22"/>
          <w:lang w:bidi="en-US"/>
        </w:rPr>
        <w:t xml:space="preserve"> </w:t>
      </w:r>
      <w:r w:rsidR="007555D9" w:rsidRPr="00D13515">
        <w:rPr>
          <w:rFonts w:ascii="Arial" w:hAnsi="Arial" w:cs="Arial"/>
          <w:b/>
          <w:bCs/>
          <w:color w:val="000000"/>
          <w:sz w:val="22"/>
          <w:szCs w:val="22"/>
          <w:lang w:bidi="en-US"/>
        </w:rPr>
        <w:t>by the European Commission every two years and</w:t>
      </w:r>
      <w:r w:rsidR="00B7521E" w:rsidRPr="00D13515">
        <w:rPr>
          <w:rFonts w:ascii="Arial" w:hAnsi="Arial" w:cs="Arial"/>
          <w:b/>
          <w:bCs/>
          <w:color w:val="000000"/>
          <w:sz w:val="22"/>
          <w:szCs w:val="22"/>
          <w:lang w:bidi="en-US"/>
        </w:rPr>
        <w:t xml:space="preserve"> </w:t>
      </w:r>
      <w:r w:rsidR="007555D9" w:rsidRPr="00D13515">
        <w:rPr>
          <w:rFonts w:ascii="Arial" w:hAnsi="Arial" w:cs="Arial"/>
          <w:b/>
          <w:bCs/>
          <w:color w:val="000000"/>
          <w:sz w:val="22"/>
          <w:szCs w:val="22"/>
          <w:lang w:bidi="en-US"/>
        </w:rPr>
        <w:t>published in the Official Journal of the European Union (OJEU))</w:t>
      </w:r>
      <w:r w:rsidR="006A5A10" w:rsidRPr="00D13515">
        <w:rPr>
          <w:rFonts w:ascii="Arial" w:hAnsi="Arial" w:cs="Arial"/>
          <w:b/>
          <w:bCs/>
          <w:color w:val="000000"/>
          <w:sz w:val="22"/>
          <w:szCs w:val="22"/>
          <w:lang w:bidi="en-US"/>
        </w:rPr>
        <w:t xml:space="preserve"> </w:t>
      </w:r>
      <w:r w:rsidR="005F1BAA" w:rsidRPr="00D13515">
        <w:rPr>
          <w:rFonts w:ascii="Arial" w:hAnsi="Arial" w:cs="Arial"/>
          <w:b/>
          <w:bCs/>
          <w:color w:val="000000"/>
          <w:sz w:val="22"/>
          <w:szCs w:val="22"/>
          <w:lang w:bidi="en-US"/>
        </w:rPr>
        <w:t>shall</w:t>
      </w:r>
      <w:r w:rsidR="00822C76" w:rsidRPr="00D13515">
        <w:rPr>
          <w:rFonts w:ascii="Arial" w:hAnsi="Arial" w:cs="Arial"/>
          <w:b/>
          <w:bCs/>
          <w:color w:val="000000"/>
          <w:sz w:val="22"/>
          <w:szCs w:val="22"/>
          <w:lang w:bidi="en-US"/>
        </w:rPr>
        <w:t xml:space="preserve"> </w:t>
      </w:r>
      <w:r w:rsidR="00F674AF" w:rsidRPr="00D13515">
        <w:rPr>
          <w:rFonts w:ascii="Arial" w:hAnsi="Arial" w:cs="Arial"/>
          <w:b/>
          <w:bCs/>
          <w:color w:val="000000"/>
          <w:sz w:val="22"/>
          <w:szCs w:val="22"/>
          <w:lang w:bidi="en-US"/>
        </w:rPr>
        <w:t xml:space="preserve">comply with the </w:t>
      </w:r>
      <w:r w:rsidR="00F92B1C" w:rsidRPr="00D13515">
        <w:rPr>
          <w:rFonts w:ascii="Arial" w:hAnsi="Arial" w:cs="Arial"/>
          <w:b/>
          <w:bCs/>
          <w:color w:val="000000"/>
          <w:sz w:val="22"/>
          <w:szCs w:val="22"/>
          <w:lang w:bidi="en-US"/>
        </w:rPr>
        <w:t xml:space="preserve">relevant </w:t>
      </w:r>
      <w:r w:rsidR="00B73D0E" w:rsidRPr="00D13515">
        <w:rPr>
          <w:rFonts w:ascii="Arial" w:hAnsi="Arial" w:cs="Arial"/>
          <w:b/>
          <w:bCs/>
          <w:color w:val="000000"/>
          <w:sz w:val="22"/>
          <w:szCs w:val="22"/>
          <w:lang w:bidi="en-US"/>
        </w:rPr>
        <w:t>procurement</w:t>
      </w:r>
      <w:r w:rsidR="00032275" w:rsidRPr="00D13515">
        <w:rPr>
          <w:rFonts w:ascii="Arial" w:hAnsi="Arial" w:cs="Arial"/>
          <w:b/>
          <w:bCs/>
          <w:color w:val="000000"/>
          <w:sz w:val="22"/>
          <w:szCs w:val="22"/>
          <w:lang w:bidi="en-US"/>
        </w:rPr>
        <w:t xml:space="preserve"> procedures</w:t>
      </w:r>
      <w:r w:rsidR="00B73D0E" w:rsidRPr="00D13515">
        <w:rPr>
          <w:rFonts w:ascii="Arial" w:hAnsi="Arial" w:cs="Arial"/>
          <w:b/>
          <w:bCs/>
          <w:color w:val="000000"/>
          <w:sz w:val="22"/>
          <w:szCs w:val="22"/>
          <w:lang w:bidi="en-US"/>
        </w:rPr>
        <w:t xml:space="preserve"> and</w:t>
      </w:r>
      <w:r w:rsidR="00B7521E" w:rsidRPr="00D13515">
        <w:rPr>
          <w:rFonts w:ascii="Arial" w:hAnsi="Arial" w:cs="Arial"/>
          <w:b/>
          <w:bCs/>
          <w:color w:val="000000"/>
          <w:sz w:val="22"/>
          <w:szCs w:val="22"/>
          <w:lang w:bidi="en-US"/>
        </w:rPr>
        <w:t xml:space="preserve"> </w:t>
      </w:r>
      <w:r w:rsidR="00B73D0E" w:rsidRPr="00D13515">
        <w:rPr>
          <w:rFonts w:ascii="Arial" w:hAnsi="Arial" w:cs="Arial"/>
          <w:b/>
          <w:bCs/>
          <w:color w:val="000000"/>
          <w:sz w:val="22"/>
          <w:szCs w:val="22"/>
          <w:lang w:bidi="en-US"/>
        </w:rPr>
        <w:t>other</w:t>
      </w:r>
      <w:r w:rsidR="00B7521E" w:rsidRPr="00D13515">
        <w:rPr>
          <w:rFonts w:ascii="Arial" w:hAnsi="Arial" w:cs="Arial"/>
          <w:b/>
          <w:bCs/>
          <w:color w:val="000000"/>
          <w:sz w:val="22"/>
          <w:szCs w:val="22"/>
          <w:lang w:bidi="en-US"/>
        </w:rPr>
        <w:t xml:space="preserve"> </w:t>
      </w:r>
      <w:r w:rsidR="00B73D0E" w:rsidRPr="00D13515">
        <w:rPr>
          <w:rFonts w:ascii="Arial" w:hAnsi="Arial" w:cs="Arial"/>
          <w:b/>
          <w:bCs/>
          <w:color w:val="000000"/>
          <w:sz w:val="22"/>
          <w:szCs w:val="22"/>
          <w:lang w:bidi="en-US"/>
        </w:rPr>
        <w:t xml:space="preserve">requirements in </w:t>
      </w:r>
      <w:r w:rsidR="00023AAA" w:rsidRPr="00D13515">
        <w:rPr>
          <w:rFonts w:ascii="Arial" w:hAnsi="Arial" w:cs="Arial"/>
          <w:b/>
          <w:bCs/>
          <w:color w:val="000000"/>
          <w:sz w:val="22"/>
          <w:szCs w:val="22"/>
          <w:lang w:bidi="en-US"/>
        </w:rPr>
        <w:t xml:space="preserve">the </w:t>
      </w:r>
      <w:r w:rsidR="00F674AF" w:rsidRPr="00D13515">
        <w:rPr>
          <w:rFonts w:ascii="Arial" w:hAnsi="Arial" w:cs="Arial"/>
          <w:b/>
          <w:bCs/>
          <w:color w:val="000000"/>
          <w:sz w:val="22"/>
          <w:szCs w:val="22"/>
          <w:lang w:bidi="en-US"/>
        </w:rPr>
        <w:t>Public Contracts Regulations 2015</w:t>
      </w:r>
      <w:r w:rsidR="006A5A10" w:rsidRPr="00D13515">
        <w:rPr>
          <w:rFonts w:ascii="Arial" w:hAnsi="Arial" w:cs="Arial"/>
          <w:b/>
          <w:bCs/>
          <w:color w:val="000000"/>
          <w:sz w:val="22"/>
          <w:szCs w:val="22"/>
          <w:lang w:bidi="en-US"/>
        </w:rPr>
        <w:t xml:space="preserve"> </w:t>
      </w:r>
      <w:r w:rsidR="008E774F" w:rsidRPr="00D13515">
        <w:rPr>
          <w:rFonts w:ascii="Arial" w:hAnsi="Arial" w:cs="Arial"/>
          <w:b/>
          <w:bCs/>
          <w:color w:val="000000"/>
          <w:sz w:val="22"/>
          <w:szCs w:val="22"/>
          <w:lang w:bidi="en-US"/>
        </w:rPr>
        <w:t>which include advertising the contract opportunit</w:t>
      </w:r>
      <w:r w:rsidR="008C496A" w:rsidRPr="00D13515">
        <w:rPr>
          <w:rFonts w:ascii="Arial" w:hAnsi="Arial" w:cs="Arial"/>
          <w:b/>
          <w:bCs/>
          <w:color w:val="000000"/>
          <w:sz w:val="22"/>
          <w:szCs w:val="22"/>
          <w:lang w:bidi="en-US"/>
        </w:rPr>
        <w:t>y on the Contract</w:t>
      </w:r>
      <w:r w:rsidR="00023AAA" w:rsidRPr="00D13515">
        <w:rPr>
          <w:rFonts w:ascii="Arial" w:hAnsi="Arial" w:cs="Arial"/>
          <w:b/>
          <w:bCs/>
          <w:color w:val="000000"/>
          <w:sz w:val="22"/>
          <w:szCs w:val="22"/>
          <w:lang w:bidi="en-US"/>
        </w:rPr>
        <w:t>s</w:t>
      </w:r>
      <w:r w:rsidR="008C496A" w:rsidRPr="00D13515">
        <w:rPr>
          <w:rFonts w:ascii="Arial" w:hAnsi="Arial" w:cs="Arial"/>
          <w:b/>
          <w:bCs/>
          <w:color w:val="000000"/>
          <w:sz w:val="22"/>
          <w:szCs w:val="22"/>
          <w:lang w:bidi="en-US"/>
        </w:rPr>
        <w:t xml:space="preserve"> Finder website</w:t>
      </w:r>
      <w:r w:rsidR="00B7521E" w:rsidRPr="00D13515">
        <w:rPr>
          <w:rFonts w:ascii="Arial" w:hAnsi="Arial" w:cs="Arial"/>
          <w:b/>
          <w:bCs/>
          <w:color w:val="000000"/>
          <w:sz w:val="22"/>
          <w:szCs w:val="22"/>
          <w:lang w:bidi="en-US"/>
        </w:rPr>
        <w:t xml:space="preserve"> </w:t>
      </w:r>
      <w:r w:rsidR="008C496A" w:rsidRPr="00D13515">
        <w:rPr>
          <w:rFonts w:ascii="Arial" w:hAnsi="Arial" w:cs="Arial"/>
          <w:b/>
          <w:bCs/>
          <w:color w:val="000000"/>
          <w:sz w:val="22"/>
          <w:szCs w:val="22"/>
          <w:lang w:bidi="en-US"/>
        </w:rPr>
        <w:t xml:space="preserve">and </w:t>
      </w:r>
      <w:r w:rsidR="00580EC6" w:rsidRPr="00D13515">
        <w:rPr>
          <w:rFonts w:ascii="Arial" w:hAnsi="Arial" w:cs="Arial"/>
          <w:b/>
          <w:bCs/>
          <w:color w:val="000000"/>
          <w:sz w:val="22"/>
          <w:szCs w:val="22"/>
          <w:lang w:bidi="en-US"/>
        </w:rPr>
        <w:t>in OJEU.</w:t>
      </w:r>
    </w:p>
    <w:p w14:paraId="1855A9E1" w14:textId="77777777" w:rsidR="00D7121F" w:rsidRPr="00D13515" w:rsidRDefault="00D7121F"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bCs/>
          <w:color w:val="000000"/>
          <w:sz w:val="22"/>
          <w:szCs w:val="22"/>
          <w:lang w:bidi="en-US"/>
        </w:rPr>
      </w:pPr>
      <w:r w:rsidRPr="00D13515">
        <w:rPr>
          <w:rFonts w:ascii="Arial" w:hAnsi="Arial" w:cs="Arial"/>
          <w:b/>
          <w:bCs/>
          <w:color w:val="000000"/>
          <w:sz w:val="22"/>
          <w:szCs w:val="22"/>
        </w:rPr>
        <w:t xml:space="preserve">A public contract </w:t>
      </w:r>
      <w:r w:rsidRPr="00D13515">
        <w:rPr>
          <w:rFonts w:ascii="Arial" w:hAnsi="Arial" w:cs="Arial"/>
          <w:b/>
          <w:color w:val="000000"/>
          <w:sz w:val="22"/>
          <w:szCs w:val="22"/>
        </w:rPr>
        <w:t xml:space="preserve">in connection with the supply of gas, heat, electricity, drinking water, transport services, or postal services to the public; or the provision of a port or airport; or the exploration for or extraction of gas, oil or solid fuel </w:t>
      </w:r>
      <w:r w:rsidRPr="00D13515">
        <w:rPr>
          <w:rFonts w:ascii="Arial" w:hAnsi="Arial" w:cs="Arial"/>
          <w:b/>
          <w:bCs/>
          <w:color w:val="000000"/>
          <w:sz w:val="22"/>
          <w:szCs w:val="22"/>
        </w:rPr>
        <w:t>with an estimated value in excess of £363,424 for a supply, services or design contract; or in excess of £4,551,413</w:t>
      </w:r>
      <w:r w:rsidRPr="00D13515">
        <w:rPr>
          <w:rFonts w:ascii="Arial" w:hAnsi="Arial" w:cs="Arial"/>
          <w:b/>
          <w:sz w:val="22"/>
          <w:szCs w:val="22"/>
        </w:rPr>
        <w:t xml:space="preserve"> </w:t>
      </w:r>
      <w:r w:rsidRPr="00D13515">
        <w:rPr>
          <w:rFonts w:ascii="Arial" w:hAnsi="Arial" w:cs="Arial"/>
          <w:b/>
          <w:bCs/>
          <w:color w:val="000000"/>
          <w:sz w:val="22"/>
          <w:szCs w:val="22"/>
        </w:rPr>
        <w:t>for a works contract; or £820,370 for a social and other specific services contract (or other thresholds determined by the European Commission every two years and published in OJEU) shall comply with the relevant procurement procedures and other requirements in the Utilities Contracts Regulations 2016</w:t>
      </w:r>
      <w:r w:rsidR="00352AD3" w:rsidRPr="00D13515">
        <w:rPr>
          <w:rFonts w:ascii="Arial" w:hAnsi="Arial" w:cs="Arial"/>
          <w:b/>
          <w:bCs/>
          <w:color w:val="000000"/>
          <w:sz w:val="22"/>
          <w:szCs w:val="22"/>
        </w:rPr>
        <w:t>.</w:t>
      </w:r>
    </w:p>
    <w:p w14:paraId="2962E4F9" w14:textId="77777777" w:rsidR="00883BA0" w:rsidRPr="00D13515" w:rsidRDefault="001E3ED6" w:rsidP="00017F4B">
      <w:pPr>
        <w:pStyle w:val="Heading1"/>
        <w:numPr>
          <w:ilvl w:val="0"/>
          <w:numId w:val="54"/>
        </w:numPr>
        <w:spacing w:before="0" w:after="200" w:line="276" w:lineRule="auto"/>
        <w:rPr>
          <w:rFonts w:ascii="Arial" w:hAnsi="Arial" w:cs="Arial"/>
          <w:b/>
          <w:szCs w:val="22"/>
        </w:rPr>
      </w:pPr>
      <w:bookmarkStart w:id="132" w:name="_Toc357072149"/>
      <w:bookmarkStart w:id="133" w:name="_Toc359318574"/>
      <w:bookmarkStart w:id="134" w:name="_Toc359334525"/>
      <w:bookmarkStart w:id="135" w:name="_Toc359334804"/>
      <w:bookmarkStart w:id="136" w:name="_Toc359336506"/>
      <w:bookmarkStart w:id="137" w:name="_Toc509572008"/>
      <w:bookmarkEnd w:id="108"/>
      <w:r w:rsidRPr="00D13515">
        <w:rPr>
          <w:rFonts w:ascii="Arial" w:hAnsi="Arial" w:cs="Arial"/>
          <w:b/>
          <w:szCs w:val="22"/>
        </w:rPr>
        <w:lastRenderedPageBreak/>
        <w:t>HANDLING STAFF MATTERS</w:t>
      </w:r>
      <w:bookmarkEnd w:id="132"/>
      <w:bookmarkEnd w:id="133"/>
      <w:bookmarkEnd w:id="134"/>
      <w:bookmarkEnd w:id="135"/>
      <w:bookmarkEnd w:id="136"/>
      <w:bookmarkEnd w:id="137"/>
    </w:p>
    <w:p w14:paraId="51F6DBD4"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r w:rsidR="00F45D8E">
        <w:rPr>
          <w:rFonts w:ascii="Arial" w:hAnsi="Arial" w:cs="Arial"/>
          <w:color w:val="000000"/>
          <w:sz w:val="22"/>
          <w:szCs w:val="22"/>
          <w:lang w:bidi="en-US"/>
        </w:rPr>
        <w:t>[</w:t>
      </w:r>
      <w:r w:rsidR="00857F9E"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r w:rsidR="00F45D8E">
        <w:rPr>
          <w:rFonts w:ascii="Arial" w:hAnsi="Arial" w:cs="Arial"/>
          <w:color w:val="000000"/>
          <w:sz w:val="22"/>
          <w:szCs w:val="22"/>
          <w:lang w:bidi="en-US"/>
        </w:rPr>
        <w:t>]</w:t>
      </w:r>
      <w:r w:rsidRPr="00D13515">
        <w:rPr>
          <w:rFonts w:ascii="Arial" w:hAnsi="Arial" w:cs="Arial"/>
          <w:color w:val="000000"/>
          <w:sz w:val="22"/>
          <w:szCs w:val="22"/>
          <w:lang w:bidi="en-US"/>
        </w:rPr>
        <w:t xml:space="preserve"> OR [the (   ) committee] OR [the (   ) sub-committee] is subject to standing order </w:t>
      </w:r>
      <w:r w:rsidR="005A405C" w:rsidRPr="00D13515">
        <w:rPr>
          <w:rFonts w:ascii="Arial" w:hAnsi="Arial" w:cs="Arial"/>
          <w:color w:val="000000"/>
          <w:sz w:val="22"/>
          <w:szCs w:val="22"/>
          <w:lang w:bidi="en-US"/>
        </w:rPr>
        <w:t>11.</w:t>
      </w:r>
    </w:p>
    <w:p w14:paraId="065C36C6" w14:textId="7777777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chairman of [the (   ) committee] OR [the (   ) sub-committee] or, if he is not available, the vice-chairman</w:t>
      </w:r>
      <w:r w:rsidR="0062394F">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00883BA0" w:rsidRPr="00D13515">
        <w:rPr>
          <w:rFonts w:ascii="Arial" w:hAnsi="Arial" w:cs="Arial"/>
          <w:color w:val="000000"/>
          <w:sz w:val="22"/>
          <w:szCs w:val="22"/>
          <w:lang w:bidi="en-US"/>
        </w:rPr>
        <w:t xml:space="preserve"> of [the (   ) committee] OR [the (   ) sub-committee] of absence occasioned by illness or other reason and that person shall report such absence to [the (   ) committee] OR [the (   ) sub-committee] at its next meeting.</w:t>
      </w:r>
    </w:p>
    <w:p w14:paraId="1AAE0CD8"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[the (   ) committee] OR [the (   ) sub-committee] or in his absence, the vice-chairman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   ) committee] OR [the (   ) sub-committee]. </w:t>
      </w:r>
    </w:p>
    <w:p w14:paraId="222F75D0" w14:textId="7777777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shall contact the chairman of [the (   ) committee] OR [the (   ) sub-committee] or in his absence, the vice-chairman of [the (   ) committee] OR [the (   ) sub-committee] in respect of an informal or formal grievance matter, and this matter shall be reported back and progressed by resolution of [the (   ) committee] OR [the (   ) sub-committee].</w:t>
      </w:r>
    </w:p>
    <w:p w14:paraId="11C78103" w14:textId="7777777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’s job title] relates to the chairman or vice-chairman of [the (   ) committee] OR [the (   ) sub-committee], this shall be communicated to another member of [the (   ) committee] OR [the (   ) sub-committee], which shall be reported back and progressed by resolution of [the (   ) committee] OR [the (   ) sub-committee]. </w:t>
      </w:r>
    </w:p>
    <w:p w14:paraId="2DACF867"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5FC2569E"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D81C503" w14:textId="77777777" w:rsidR="00883BA0" w:rsidRDefault="001E3ED6" w:rsidP="00017F4B">
      <w:pPr>
        <w:pStyle w:val="Heading1"/>
        <w:numPr>
          <w:ilvl w:val="0"/>
          <w:numId w:val="54"/>
        </w:numPr>
        <w:spacing w:before="0" w:after="200" w:line="276" w:lineRule="auto"/>
        <w:ind w:left="850" w:hanging="850"/>
        <w:rPr>
          <w:rFonts w:ascii="Arial" w:hAnsi="Arial" w:cs="Arial"/>
          <w:b/>
          <w:szCs w:val="22"/>
        </w:rPr>
      </w:pPr>
      <w:bookmarkStart w:id="138" w:name="_Toc509572009"/>
      <w:r w:rsidRPr="00D13515">
        <w:rPr>
          <w:rFonts w:ascii="Arial" w:hAnsi="Arial" w:cs="Arial"/>
          <w:b/>
          <w:szCs w:val="22"/>
        </w:rPr>
        <w:t>RESPONSIBILITIES TO PROVIDE INFORMATION</w:t>
      </w:r>
      <w:bookmarkEnd w:id="138"/>
      <w:r w:rsidRPr="00D13515">
        <w:rPr>
          <w:rFonts w:ascii="Arial" w:hAnsi="Arial" w:cs="Arial"/>
          <w:b/>
          <w:szCs w:val="22"/>
        </w:rPr>
        <w:t xml:space="preserve"> </w:t>
      </w:r>
    </w:p>
    <w:p w14:paraId="366FE739"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7E063518" w14:textId="77777777" w:rsidR="00940423"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4F2FCD2F" w14:textId="77777777" w:rsidR="003F329B" w:rsidRPr="003F329B" w:rsidRDefault="003F329B" w:rsidP="003F329B">
      <w:pPr>
        <w:pStyle w:val="ListParagraph"/>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p>
    <w:p w14:paraId="77DF5A77"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lastRenderedPageBreak/>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9E71A1"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2F7A04A2"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771077D7" w14:textId="77777777" w:rsidR="008940FE" w:rsidRDefault="001E3ED6" w:rsidP="00017F4B">
      <w:pPr>
        <w:pStyle w:val="Heading1"/>
        <w:numPr>
          <w:ilvl w:val="0"/>
          <w:numId w:val="54"/>
        </w:numPr>
        <w:spacing w:before="0" w:line="276" w:lineRule="auto"/>
        <w:ind w:left="850" w:hanging="850"/>
        <w:rPr>
          <w:rFonts w:ascii="Arial" w:hAnsi="Arial" w:cs="Arial"/>
          <w:b/>
          <w:szCs w:val="22"/>
          <w:lang w:bidi="en-US"/>
        </w:rPr>
      </w:pPr>
      <w:bookmarkStart w:id="139" w:name="_Toc509572010"/>
      <w:r w:rsidRPr="00D13515">
        <w:rPr>
          <w:rFonts w:ascii="Arial" w:hAnsi="Arial" w:cs="Arial"/>
          <w:b/>
          <w:szCs w:val="22"/>
          <w:lang w:bidi="en-US"/>
        </w:rPr>
        <w:t>RESPONSIBILITIES UNDER DATA PROTECTION LEGISLATION</w:t>
      </w:r>
      <w:bookmarkEnd w:id="139"/>
      <w:r w:rsidRPr="00D13515">
        <w:rPr>
          <w:rFonts w:ascii="Arial" w:hAnsi="Arial" w:cs="Arial"/>
          <w:b/>
          <w:szCs w:val="22"/>
          <w:lang w:bidi="en-US"/>
        </w:rPr>
        <w:t xml:space="preserve"> </w:t>
      </w:r>
    </w:p>
    <w:p w14:paraId="4DD26DC3"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CC9B905" w14:textId="77777777" w:rsidR="003F329B" w:rsidRDefault="003F329B"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1CBACDE"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DB36F0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67B74A17" w14:textId="77777777"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8B47F3" w:rsidRPr="00D13515">
        <w:rPr>
          <w:rFonts w:ascii="Arial" w:hAnsi="Arial" w:cs="Arial"/>
          <w:b/>
          <w:sz w:val="22"/>
        </w:rPr>
        <w:t>his</w:t>
      </w:r>
      <w:r w:rsidRPr="00D13515">
        <w:rPr>
          <w:rFonts w:ascii="Arial" w:hAnsi="Arial" w:cs="Arial"/>
          <w:b/>
          <w:sz w:val="22"/>
        </w:rPr>
        <w:t xml:space="preserve"> personal data.</w:t>
      </w:r>
      <w:r w:rsidR="008B47F3" w:rsidRPr="00D13515">
        <w:rPr>
          <w:rFonts w:ascii="Arial" w:hAnsi="Arial" w:cs="Arial"/>
          <w:b/>
          <w:sz w:val="22"/>
        </w:rPr>
        <w:t xml:space="preserve"> </w:t>
      </w:r>
    </w:p>
    <w:p w14:paraId="7DA25082"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56F78A9B"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718D2E0D"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502CAF71"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5D5372AB" w14:textId="77777777" w:rsidR="00883BA0" w:rsidRDefault="001E3ED6" w:rsidP="00017F4B">
      <w:pPr>
        <w:pStyle w:val="Heading1"/>
        <w:numPr>
          <w:ilvl w:val="0"/>
          <w:numId w:val="54"/>
        </w:numPr>
        <w:spacing w:before="0" w:after="200" w:line="276" w:lineRule="auto"/>
        <w:rPr>
          <w:rFonts w:ascii="Arial" w:hAnsi="Arial" w:cs="Arial"/>
          <w:b/>
          <w:szCs w:val="22"/>
        </w:rPr>
      </w:pPr>
      <w:bookmarkStart w:id="140" w:name="_Toc357072153"/>
      <w:bookmarkStart w:id="141" w:name="_Toc359318576"/>
      <w:bookmarkStart w:id="142" w:name="_Toc359334527"/>
      <w:bookmarkStart w:id="143" w:name="_Toc359334806"/>
      <w:bookmarkStart w:id="144" w:name="_Toc359336508"/>
      <w:bookmarkStart w:id="145" w:name="_Toc509572011"/>
      <w:r w:rsidRPr="00D13515">
        <w:rPr>
          <w:rFonts w:ascii="Arial" w:hAnsi="Arial" w:cs="Arial"/>
          <w:b/>
          <w:szCs w:val="22"/>
        </w:rPr>
        <w:t>RELATIONS WITH THE PRESS/MEDIA</w:t>
      </w:r>
      <w:bookmarkEnd w:id="140"/>
      <w:bookmarkEnd w:id="141"/>
      <w:bookmarkEnd w:id="142"/>
      <w:bookmarkEnd w:id="143"/>
      <w:bookmarkEnd w:id="144"/>
      <w:bookmarkEnd w:id="145"/>
    </w:p>
    <w:p w14:paraId="6562E42F"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DD8C5A7" w14:textId="77777777" w:rsidR="00883BA0" w:rsidRPr="00D13515" w:rsidRDefault="001E3ED6" w:rsidP="00017F4B">
      <w:pPr>
        <w:pStyle w:val="Heading1"/>
        <w:numPr>
          <w:ilvl w:val="0"/>
          <w:numId w:val="54"/>
        </w:numPr>
        <w:spacing w:before="0" w:after="200" w:line="276" w:lineRule="auto"/>
        <w:ind w:left="850" w:hanging="850"/>
        <w:rPr>
          <w:rFonts w:ascii="Arial" w:hAnsi="Arial" w:cs="Arial"/>
          <w:b/>
          <w:szCs w:val="22"/>
        </w:rPr>
      </w:pPr>
      <w:bookmarkStart w:id="146" w:name="_Toc357072154"/>
      <w:bookmarkStart w:id="147" w:name="_Toc359318577"/>
      <w:bookmarkStart w:id="148" w:name="_Toc359334528"/>
      <w:bookmarkStart w:id="149" w:name="_Toc359334807"/>
      <w:bookmarkStart w:id="150" w:name="_Toc359336509"/>
      <w:bookmarkStart w:id="151" w:name="_Toc509572012"/>
      <w:r w:rsidRPr="00D13515">
        <w:rPr>
          <w:rFonts w:ascii="Arial" w:hAnsi="Arial" w:cs="Arial"/>
          <w:b/>
          <w:szCs w:val="22"/>
        </w:rPr>
        <w:t>EXECUTION AND SEALING OF LEGAL DEEDS</w:t>
      </w:r>
      <w:bookmarkEnd w:id="146"/>
      <w:bookmarkEnd w:id="147"/>
      <w:bookmarkEnd w:id="148"/>
      <w:bookmarkEnd w:id="149"/>
      <w:bookmarkEnd w:id="150"/>
      <w:bookmarkEnd w:id="151"/>
      <w:r w:rsidRPr="00D13515">
        <w:rPr>
          <w:rFonts w:ascii="Arial" w:hAnsi="Arial" w:cs="Arial"/>
          <w:b/>
          <w:szCs w:val="22"/>
        </w:rPr>
        <w:t xml:space="preserve"> </w:t>
      </w:r>
    </w:p>
    <w:p w14:paraId="202364B2"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08DAD004"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4D6AEAA4" w14:textId="77777777"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19B87078"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lastRenderedPageBreak/>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53BF6BB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7194D1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75306387"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5C67195E" w14:textId="77777777" w:rsidR="00C51377" w:rsidRDefault="00C51377">
      <w:pPr>
        <w:rPr>
          <w:rFonts w:ascii="Arial" w:eastAsiaTheme="majorEastAsia" w:hAnsi="Arial" w:cs="Arial"/>
          <w:b/>
          <w:bCs/>
          <w:color w:val="000000" w:themeColor="text1"/>
          <w:sz w:val="22"/>
          <w:szCs w:val="22"/>
        </w:rPr>
      </w:pPr>
      <w:bookmarkStart w:id="152" w:name="_Toc357072155"/>
      <w:bookmarkStart w:id="153" w:name="_Toc359318578"/>
      <w:bookmarkStart w:id="154" w:name="_Toc359334529"/>
      <w:bookmarkStart w:id="155" w:name="_Toc359334808"/>
      <w:bookmarkStart w:id="156" w:name="_Toc359336510"/>
      <w:bookmarkStart w:id="157" w:name="_Toc509572013"/>
    </w:p>
    <w:p w14:paraId="7A451791" w14:textId="77777777" w:rsidR="00883BA0" w:rsidRPr="00D13515" w:rsidRDefault="001E3ED6" w:rsidP="00017F4B">
      <w:pPr>
        <w:pStyle w:val="Heading1"/>
        <w:numPr>
          <w:ilvl w:val="0"/>
          <w:numId w:val="54"/>
        </w:numPr>
        <w:spacing w:before="0" w:after="200" w:line="276" w:lineRule="auto"/>
        <w:rPr>
          <w:rFonts w:ascii="Arial" w:hAnsi="Arial" w:cs="Arial"/>
          <w:b/>
          <w:szCs w:val="22"/>
        </w:rPr>
      </w:pPr>
      <w:r w:rsidRPr="00D13515">
        <w:rPr>
          <w:rFonts w:ascii="Arial" w:hAnsi="Arial" w:cs="Arial"/>
          <w:b/>
          <w:szCs w:val="22"/>
        </w:rPr>
        <w:t>COMMUNICATING WITH DISTRICT AND COUNTY OR UNITARY COUNCILLORS</w:t>
      </w:r>
      <w:bookmarkEnd w:id="152"/>
      <w:bookmarkEnd w:id="153"/>
      <w:bookmarkEnd w:id="154"/>
      <w:bookmarkEnd w:id="155"/>
      <w:bookmarkEnd w:id="156"/>
      <w:bookmarkEnd w:id="157"/>
    </w:p>
    <w:p w14:paraId="47A60F82"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3F329B">
        <w:rPr>
          <w:rFonts w:ascii="Arial" w:hAnsi="Arial" w:cs="Arial"/>
          <w:color w:val="000000"/>
          <w:sz w:val="22"/>
          <w:szCs w:val="22"/>
          <w:lang w:bidi="en-US"/>
        </w:rPr>
        <w:t xml:space="preserve">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48ADD58D"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4FE66E91" w14:textId="77777777" w:rsidR="00280A5F" w:rsidRDefault="00280A5F">
      <w:pPr>
        <w:rPr>
          <w:rFonts w:ascii="Arial" w:eastAsiaTheme="majorEastAsia" w:hAnsi="Arial" w:cs="Arial"/>
          <w:b/>
          <w:bCs/>
          <w:color w:val="000000" w:themeColor="text1"/>
          <w:sz w:val="22"/>
          <w:szCs w:val="22"/>
        </w:rPr>
      </w:pPr>
      <w:bookmarkStart w:id="158" w:name="_Toc359318579"/>
      <w:bookmarkStart w:id="159" w:name="_Toc359334530"/>
      <w:bookmarkStart w:id="160" w:name="_Toc359334809"/>
      <w:bookmarkStart w:id="161" w:name="_Toc359336511"/>
      <w:bookmarkStart w:id="162" w:name="_Toc357072156"/>
    </w:p>
    <w:p w14:paraId="562CA38A" w14:textId="77777777" w:rsidR="00883BA0" w:rsidRPr="00D13515" w:rsidRDefault="001E3ED6" w:rsidP="00017F4B">
      <w:pPr>
        <w:pStyle w:val="Heading1"/>
        <w:numPr>
          <w:ilvl w:val="0"/>
          <w:numId w:val="54"/>
        </w:numPr>
        <w:spacing w:before="0" w:after="200" w:line="276" w:lineRule="auto"/>
        <w:rPr>
          <w:rFonts w:ascii="Arial" w:hAnsi="Arial" w:cs="Arial"/>
          <w:b/>
          <w:szCs w:val="22"/>
        </w:rPr>
      </w:pPr>
      <w:bookmarkStart w:id="163" w:name="_Toc509572014"/>
      <w:r w:rsidRPr="00D13515">
        <w:rPr>
          <w:rFonts w:ascii="Arial" w:hAnsi="Arial" w:cs="Arial"/>
          <w:b/>
          <w:szCs w:val="22"/>
        </w:rPr>
        <w:t>RESTRICTIONS ON COUNCILLOR ACTIVITIES</w:t>
      </w:r>
      <w:bookmarkEnd w:id="158"/>
      <w:bookmarkEnd w:id="159"/>
      <w:bookmarkEnd w:id="160"/>
      <w:bookmarkEnd w:id="161"/>
      <w:bookmarkEnd w:id="163"/>
    </w:p>
    <w:p w14:paraId="098AD06F"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2D6AE9FF"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99FB3E6"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p w14:paraId="7EC57DB4" w14:textId="77777777" w:rsidR="00883BA0" w:rsidRPr="00D13515" w:rsidRDefault="001E3ED6" w:rsidP="00017F4B">
      <w:pPr>
        <w:pStyle w:val="Heading1"/>
        <w:numPr>
          <w:ilvl w:val="0"/>
          <w:numId w:val="54"/>
        </w:numPr>
        <w:spacing w:before="0" w:after="200" w:line="276" w:lineRule="auto"/>
        <w:rPr>
          <w:rFonts w:ascii="Arial" w:hAnsi="Arial" w:cs="Arial"/>
          <w:b/>
          <w:szCs w:val="22"/>
        </w:rPr>
      </w:pPr>
      <w:bookmarkStart w:id="164" w:name="_Toc359318581"/>
      <w:bookmarkStart w:id="165" w:name="_Toc359334532"/>
      <w:bookmarkStart w:id="166" w:name="_Toc359334811"/>
      <w:bookmarkStart w:id="167" w:name="_Toc359336513"/>
      <w:bookmarkStart w:id="168" w:name="_Toc509572015"/>
      <w:bookmarkEnd w:id="162"/>
      <w:r w:rsidRPr="00D13515">
        <w:rPr>
          <w:rFonts w:ascii="Arial" w:hAnsi="Arial" w:cs="Arial"/>
          <w:b/>
          <w:szCs w:val="22"/>
        </w:rPr>
        <w:t>STANDING ORDERS GENERALLY</w:t>
      </w:r>
      <w:bookmarkEnd w:id="164"/>
      <w:bookmarkEnd w:id="165"/>
      <w:bookmarkEnd w:id="166"/>
      <w:bookmarkEnd w:id="167"/>
      <w:bookmarkEnd w:id="168"/>
    </w:p>
    <w:p w14:paraId="79746C08"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026162AD"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requirements, shall be proposed by a special motion, the written notice by at least (</w:t>
      </w:r>
      <w:r w:rsidR="002B0466">
        <w:rPr>
          <w:rFonts w:ascii="Arial" w:hAnsi="Arial" w:cs="Arial"/>
          <w:sz w:val="22"/>
          <w:szCs w:val="22"/>
          <w:lang w:bidi="en-US"/>
        </w:rPr>
        <w:t>3</w:t>
      </w:r>
      <w:r w:rsidRPr="00D13515">
        <w:rPr>
          <w:rFonts w:ascii="Arial" w:hAnsi="Arial" w:cs="Arial"/>
          <w:sz w:val="22"/>
          <w:szCs w:val="22"/>
          <w:lang w:bidi="en-US"/>
        </w:rPr>
        <w:t>) councillors to be given to the Proper Officer in accordance with standing order 9.</w:t>
      </w:r>
    </w:p>
    <w:p w14:paraId="6D132C62"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139AABE2" w14:textId="77777777"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chairman of a meeting as to the application of standing orders at the meeting shall be final.</w:t>
      </w:r>
      <w:bookmarkStart w:id="169" w:name="_GoBack"/>
      <w:bookmarkEnd w:id="169"/>
    </w:p>
    <w:sectPr w:rsidR="009E58A9" w:rsidRPr="000A691E" w:rsidSect="007B7B85">
      <w:footerReference w:type="default" r:id="rId9"/>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75E34" w14:textId="77777777" w:rsidR="00D434A5" w:rsidRDefault="00D434A5" w:rsidP="00E77177">
      <w:r>
        <w:separator/>
      </w:r>
    </w:p>
  </w:endnote>
  <w:endnote w:type="continuationSeparator" w:id="0">
    <w:p w14:paraId="1A1D1855" w14:textId="77777777" w:rsidR="00D434A5" w:rsidRDefault="00D434A5"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Bold">
    <w:altName w:val="HelveticaNeue LT 75 Bold"/>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E2307" w14:textId="77777777" w:rsidR="00017F4B" w:rsidRPr="009E58A9" w:rsidRDefault="00017F4B"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817956">
      <w:rPr>
        <w:rFonts w:ascii="Arial" w:hAnsi="Arial" w:cs="Arial"/>
        <w:noProof/>
      </w:rPr>
      <w:t>9</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8D71E" w14:textId="77777777" w:rsidR="00D434A5" w:rsidRDefault="00D434A5" w:rsidP="00E77177">
      <w:r>
        <w:separator/>
      </w:r>
    </w:p>
  </w:footnote>
  <w:footnote w:type="continuationSeparator" w:id="0">
    <w:p w14:paraId="5092064A" w14:textId="77777777" w:rsidR="00D434A5" w:rsidRDefault="00D434A5"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42893"/>
    <w:multiLevelType w:val="hybridMultilevel"/>
    <w:tmpl w:val="561A7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2"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7" w15:restartNumberingAfterBreak="0">
    <w:nsid w:val="2F354316"/>
    <w:multiLevelType w:val="hybridMultilevel"/>
    <w:tmpl w:val="6008AC5C"/>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E2BA9412">
      <w:start w:val="12"/>
      <w:numFmt w:val="decimal"/>
      <w:lvlText w:val="%7"/>
      <w:lvlJc w:val="left"/>
      <w:pPr>
        <w:ind w:left="5040" w:hanging="360"/>
      </w:pPr>
      <w:rPr>
        <w:rFonts w:hint="default"/>
      </w:r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0"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2"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3"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5"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6"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8"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9"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1" w15:restartNumberingAfterBreak="0">
    <w:nsid w:val="4C982000"/>
    <w:multiLevelType w:val="hybridMultilevel"/>
    <w:tmpl w:val="61E4EA16"/>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132CEFE8">
      <w:start w:val="10"/>
      <w:numFmt w:val="decimal"/>
      <w:lvlText w:val="%5"/>
      <w:lvlJc w:val="left"/>
      <w:pPr>
        <w:ind w:left="3600" w:hanging="360"/>
      </w:pPr>
      <w:rPr>
        <w:rFonts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C12A84"/>
    <w:multiLevelType w:val="hybridMultilevel"/>
    <w:tmpl w:val="FF946558"/>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6940265A">
      <w:start w:val="14"/>
      <w:numFmt w:val="decimal"/>
      <w:lvlText w:val="%3"/>
      <w:lvlJc w:val="left"/>
      <w:pPr>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4" w15:restartNumberingAfterBreak="0">
    <w:nsid w:val="5A4001DB"/>
    <w:multiLevelType w:val="hybridMultilevel"/>
    <w:tmpl w:val="310617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0"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3"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4"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5"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7"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1"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3"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3"/>
  </w:num>
  <w:num w:numId="3">
    <w:abstractNumId w:val="32"/>
  </w:num>
  <w:num w:numId="4">
    <w:abstractNumId w:val="31"/>
  </w:num>
  <w:num w:numId="5">
    <w:abstractNumId w:val="39"/>
  </w:num>
  <w:num w:numId="6">
    <w:abstractNumId w:val="27"/>
  </w:num>
  <w:num w:numId="7">
    <w:abstractNumId w:val="25"/>
  </w:num>
  <w:num w:numId="8">
    <w:abstractNumId w:val="33"/>
  </w:num>
  <w:num w:numId="9">
    <w:abstractNumId w:val="35"/>
  </w:num>
  <w:num w:numId="10">
    <w:abstractNumId w:val="23"/>
  </w:num>
  <w:num w:numId="11">
    <w:abstractNumId w:val="41"/>
  </w:num>
  <w:num w:numId="12">
    <w:abstractNumId w:val="14"/>
  </w:num>
  <w:num w:numId="13">
    <w:abstractNumId w:val="20"/>
  </w:num>
  <w:num w:numId="14">
    <w:abstractNumId w:val="28"/>
  </w:num>
  <w:num w:numId="15">
    <w:abstractNumId w:val="36"/>
  </w:num>
  <w:num w:numId="16">
    <w:abstractNumId w:val="24"/>
  </w:num>
  <w:num w:numId="17">
    <w:abstractNumId w:val="38"/>
  </w:num>
  <w:num w:numId="18">
    <w:abstractNumId w:val="42"/>
  </w:num>
  <w:num w:numId="19">
    <w:abstractNumId w:val="11"/>
  </w:num>
  <w:num w:numId="20">
    <w:abstractNumId w:val="5"/>
  </w:num>
  <w:num w:numId="21">
    <w:abstractNumId w:val="18"/>
  </w:num>
  <w:num w:numId="22">
    <w:abstractNumId w:val="9"/>
  </w:num>
  <w:num w:numId="23">
    <w:abstractNumId w:val="51"/>
  </w:num>
  <w:num w:numId="24">
    <w:abstractNumId w:val="17"/>
  </w:num>
  <w:num w:numId="25">
    <w:abstractNumId w:val="22"/>
  </w:num>
  <w:num w:numId="26">
    <w:abstractNumId w:val="0"/>
  </w:num>
  <w:num w:numId="27">
    <w:abstractNumId w:val="49"/>
  </w:num>
  <w:num w:numId="28">
    <w:abstractNumId w:val="4"/>
  </w:num>
  <w:num w:numId="29">
    <w:abstractNumId w:val="37"/>
  </w:num>
  <w:num w:numId="30">
    <w:abstractNumId w:val="30"/>
  </w:num>
  <w:num w:numId="31">
    <w:abstractNumId w:val="44"/>
  </w:num>
  <w:num w:numId="32">
    <w:abstractNumId w:val="29"/>
  </w:num>
  <w:num w:numId="33">
    <w:abstractNumId w:val="10"/>
  </w:num>
  <w:num w:numId="34">
    <w:abstractNumId w:val="16"/>
  </w:num>
  <w:num w:numId="35">
    <w:abstractNumId w:val="50"/>
  </w:num>
  <w:num w:numId="36">
    <w:abstractNumId w:val="13"/>
  </w:num>
  <w:num w:numId="37">
    <w:abstractNumId w:val="21"/>
  </w:num>
  <w:num w:numId="38">
    <w:abstractNumId w:val="43"/>
  </w:num>
  <w:num w:numId="39">
    <w:abstractNumId w:val="19"/>
  </w:num>
  <w:num w:numId="40">
    <w:abstractNumId w:val="48"/>
  </w:num>
  <w:num w:numId="41">
    <w:abstractNumId w:val="26"/>
  </w:num>
  <w:num w:numId="42">
    <w:abstractNumId w:val="40"/>
  </w:num>
  <w:num w:numId="43">
    <w:abstractNumId w:val="47"/>
  </w:num>
  <w:num w:numId="44">
    <w:abstractNumId w:val="8"/>
  </w:num>
  <w:num w:numId="45">
    <w:abstractNumId w:val="1"/>
  </w:num>
  <w:num w:numId="46">
    <w:abstractNumId w:val="52"/>
  </w:num>
  <w:num w:numId="47">
    <w:abstractNumId w:val="12"/>
  </w:num>
  <w:num w:numId="48">
    <w:abstractNumId w:val="15"/>
  </w:num>
  <w:num w:numId="49">
    <w:abstractNumId w:val="7"/>
  </w:num>
  <w:num w:numId="50">
    <w:abstractNumId w:val="46"/>
  </w:num>
  <w:num w:numId="51">
    <w:abstractNumId w:val="53"/>
  </w:num>
  <w:num w:numId="52">
    <w:abstractNumId w:val="6"/>
  </w:num>
  <w:num w:numId="53">
    <w:abstractNumId w:val="2"/>
  </w:num>
  <w:num w:numId="54">
    <w:abstractNumId w:val="3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BA0"/>
    <w:rsid w:val="00002980"/>
    <w:rsid w:val="00006C26"/>
    <w:rsid w:val="0001173E"/>
    <w:rsid w:val="000165C0"/>
    <w:rsid w:val="00017F4B"/>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B72"/>
    <w:rsid w:val="001C6764"/>
    <w:rsid w:val="001C6F87"/>
    <w:rsid w:val="001D08C0"/>
    <w:rsid w:val="001D1CCE"/>
    <w:rsid w:val="001D79B0"/>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0466"/>
    <w:rsid w:val="002B1949"/>
    <w:rsid w:val="002B35EC"/>
    <w:rsid w:val="002B40FF"/>
    <w:rsid w:val="002B55AC"/>
    <w:rsid w:val="002C44F7"/>
    <w:rsid w:val="002C672C"/>
    <w:rsid w:val="002D1110"/>
    <w:rsid w:val="002D41DA"/>
    <w:rsid w:val="002D7200"/>
    <w:rsid w:val="002E1E69"/>
    <w:rsid w:val="002E4CEA"/>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0AFF"/>
    <w:rsid w:val="0036162F"/>
    <w:rsid w:val="00363397"/>
    <w:rsid w:val="00363449"/>
    <w:rsid w:val="00367CE1"/>
    <w:rsid w:val="00372B50"/>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D00A6"/>
    <w:rsid w:val="003D589A"/>
    <w:rsid w:val="003E583D"/>
    <w:rsid w:val="003F0E4D"/>
    <w:rsid w:val="003F329B"/>
    <w:rsid w:val="003F717E"/>
    <w:rsid w:val="00401591"/>
    <w:rsid w:val="00401F20"/>
    <w:rsid w:val="00403AB6"/>
    <w:rsid w:val="00412EB9"/>
    <w:rsid w:val="00416802"/>
    <w:rsid w:val="00425585"/>
    <w:rsid w:val="004309A1"/>
    <w:rsid w:val="00432C7F"/>
    <w:rsid w:val="00434AC8"/>
    <w:rsid w:val="0043652B"/>
    <w:rsid w:val="004431A3"/>
    <w:rsid w:val="00443D6A"/>
    <w:rsid w:val="00445736"/>
    <w:rsid w:val="004472AC"/>
    <w:rsid w:val="00447707"/>
    <w:rsid w:val="0045246D"/>
    <w:rsid w:val="00452E49"/>
    <w:rsid w:val="00452E53"/>
    <w:rsid w:val="0045491D"/>
    <w:rsid w:val="004558AF"/>
    <w:rsid w:val="00466CE5"/>
    <w:rsid w:val="00466E76"/>
    <w:rsid w:val="00467E25"/>
    <w:rsid w:val="00472E57"/>
    <w:rsid w:val="00472E93"/>
    <w:rsid w:val="00473A3F"/>
    <w:rsid w:val="00477E7B"/>
    <w:rsid w:val="00481661"/>
    <w:rsid w:val="00481C2B"/>
    <w:rsid w:val="004857B6"/>
    <w:rsid w:val="0048793A"/>
    <w:rsid w:val="004A0E61"/>
    <w:rsid w:val="004A7BDA"/>
    <w:rsid w:val="004B0BD0"/>
    <w:rsid w:val="004B1097"/>
    <w:rsid w:val="004B1623"/>
    <w:rsid w:val="004B2530"/>
    <w:rsid w:val="004B449A"/>
    <w:rsid w:val="004B656E"/>
    <w:rsid w:val="004C2B7B"/>
    <w:rsid w:val="004C417C"/>
    <w:rsid w:val="004C7D23"/>
    <w:rsid w:val="004D4657"/>
    <w:rsid w:val="004D55C3"/>
    <w:rsid w:val="004E1B75"/>
    <w:rsid w:val="004E6278"/>
    <w:rsid w:val="004E77DD"/>
    <w:rsid w:val="004F2D45"/>
    <w:rsid w:val="004F39C7"/>
    <w:rsid w:val="0050199D"/>
    <w:rsid w:val="005028B6"/>
    <w:rsid w:val="00502A47"/>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73C4E"/>
    <w:rsid w:val="00577731"/>
    <w:rsid w:val="00580EC6"/>
    <w:rsid w:val="00582596"/>
    <w:rsid w:val="00585898"/>
    <w:rsid w:val="005913BF"/>
    <w:rsid w:val="005926F1"/>
    <w:rsid w:val="005930C5"/>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7C1"/>
    <w:rsid w:val="005F0BAB"/>
    <w:rsid w:val="005F1BAA"/>
    <w:rsid w:val="005F41FC"/>
    <w:rsid w:val="005F51BF"/>
    <w:rsid w:val="005F5408"/>
    <w:rsid w:val="00604A91"/>
    <w:rsid w:val="00604DED"/>
    <w:rsid w:val="00612253"/>
    <w:rsid w:val="00615E9F"/>
    <w:rsid w:val="00617982"/>
    <w:rsid w:val="00621B4B"/>
    <w:rsid w:val="0062325E"/>
    <w:rsid w:val="0062394F"/>
    <w:rsid w:val="00623FE1"/>
    <w:rsid w:val="00624337"/>
    <w:rsid w:val="0062753E"/>
    <w:rsid w:val="00631F2E"/>
    <w:rsid w:val="00642DD7"/>
    <w:rsid w:val="00643376"/>
    <w:rsid w:val="006434DA"/>
    <w:rsid w:val="00645A14"/>
    <w:rsid w:val="00646D67"/>
    <w:rsid w:val="0064731C"/>
    <w:rsid w:val="00652CE7"/>
    <w:rsid w:val="00656425"/>
    <w:rsid w:val="006658A7"/>
    <w:rsid w:val="00666966"/>
    <w:rsid w:val="00667391"/>
    <w:rsid w:val="00671685"/>
    <w:rsid w:val="00675B1A"/>
    <w:rsid w:val="00685B86"/>
    <w:rsid w:val="006912D8"/>
    <w:rsid w:val="00695668"/>
    <w:rsid w:val="006A0045"/>
    <w:rsid w:val="006A2C38"/>
    <w:rsid w:val="006A2EE7"/>
    <w:rsid w:val="006A2FA5"/>
    <w:rsid w:val="006A4378"/>
    <w:rsid w:val="006A4DD2"/>
    <w:rsid w:val="006A5A10"/>
    <w:rsid w:val="006A675A"/>
    <w:rsid w:val="006B4D67"/>
    <w:rsid w:val="006B52B8"/>
    <w:rsid w:val="006B5DDA"/>
    <w:rsid w:val="006C1C84"/>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74F3"/>
    <w:rsid w:val="00727C33"/>
    <w:rsid w:val="00735162"/>
    <w:rsid w:val="00735963"/>
    <w:rsid w:val="00736FE9"/>
    <w:rsid w:val="007438EA"/>
    <w:rsid w:val="007450D4"/>
    <w:rsid w:val="00746774"/>
    <w:rsid w:val="00747E06"/>
    <w:rsid w:val="00750ECC"/>
    <w:rsid w:val="007545B9"/>
    <w:rsid w:val="007555D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1E5"/>
    <w:rsid w:val="007E3E5B"/>
    <w:rsid w:val="007F0445"/>
    <w:rsid w:val="007F28D4"/>
    <w:rsid w:val="007F5D7C"/>
    <w:rsid w:val="00805035"/>
    <w:rsid w:val="00812DA4"/>
    <w:rsid w:val="00817956"/>
    <w:rsid w:val="00822C76"/>
    <w:rsid w:val="0082584E"/>
    <w:rsid w:val="00832A02"/>
    <w:rsid w:val="00834211"/>
    <w:rsid w:val="00835106"/>
    <w:rsid w:val="00840D34"/>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C12"/>
    <w:rsid w:val="008A68F7"/>
    <w:rsid w:val="008B1EC4"/>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C4"/>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22C9"/>
    <w:rsid w:val="00B438FF"/>
    <w:rsid w:val="00B44291"/>
    <w:rsid w:val="00B45026"/>
    <w:rsid w:val="00B50613"/>
    <w:rsid w:val="00B55FF7"/>
    <w:rsid w:val="00B64026"/>
    <w:rsid w:val="00B7077B"/>
    <w:rsid w:val="00B738C2"/>
    <w:rsid w:val="00B73D0E"/>
    <w:rsid w:val="00B7521E"/>
    <w:rsid w:val="00B8114F"/>
    <w:rsid w:val="00B85A48"/>
    <w:rsid w:val="00B87F9D"/>
    <w:rsid w:val="00B94425"/>
    <w:rsid w:val="00BA1D64"/>
    <w:rsid w:val="00BB464B"/>
    <w:rsid w:val="00BB5C74"/>
    <w:rsid w:val="00BB7056"/>
    <w:rsid w:val="00BC1003"/>
    <w:rsid w:val="00BC50B3"/>
    <w:rsid w:val="00BC681F"/>
    <w:rsid w:val="00BC7AC0"/>
    <w:rsid w:val="00BD1CB6"/>
    <w:rsid w:val="00BD3092"/>
    <w:rsid w:val="00BE2A2D"/>
    <w:rsid w:val="00BE3127"/>
    <w:rsid w:val="00BE52A2"/>
    <w:rsid w:val="00BF04B3"/>
    <w:rsid w:val="00BF3998"/>
    <w:rsid w:val="00BF4758"/>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BCF"/>
    <w:rsid w:val="00CE4A50"/>
    <w:rsid w:val="00CE613F"/>
    <w:rsid w:val="00CF17BA"/>
    <w:rsid w:val="00CF4519"/>
    <w:rsid w:val="00CF7636"/>
    <w:rsid w:val="00D02918"/>
    <w:rsid w:val="00D0547A"/>
    <w:rsid w:val="00D059D7"/>
    <w:rsid w:val="00D07A86"/>
    <w:rsid w:val="00D12CAF"/>
    <w:rsid w:val="00D13515"/>
    <w:rsid w:val="00D14E3E"/>
    <w:rsid w:val="00D27786"/>
    <w:rsid w:val="00D311E1"/>
    <w:rsid w:val="00D40118"/>
    <w:rsid w:val="00D406CB"/>
    <w:rsid w:val="00D434A5"/>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0E20"/>
    <w:rsid w:val="00EE2E3E"/>
    <w:rsid w:val="00EE767B"/>
    <w:rsid w:val="00EF171F"/>
    <w:rsid w:val="00EF48BA"/>
    <w:rsid w:val="00EF52D3"/>
    <w:rsid w:val="00EF53C0"/>
    <w:rsid w:val="00EF6253"/>
    <w:rsid w:val="00EF6623"/>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18FB"/>
    <w:rsid w:val="00F630CE"/>
    <w:rsid w:val="00F64BA1"/>
    <w:rsid w:val="00F674AF"/>
    <w:rsid w:val="00F679D7"/>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E92D91"/>
  <w15:docId w15:val="{87C35643-A121-4B4E-BE94-A5CBBF20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77F56-DAB9-459A-B291-15C38EBEE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8307</Words>
  <Characters>34890</Characters>
  <Application>Microsoft Office Word</Application>
  <DocSecurity>0</DocSecurity>
  <Lines>1125</Lines>
  <Paragraphs>1270</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Jo Jones</cp:lastModifiedBy>
  <cp:revision>2</cp:revision>
  <cp:lastPrinted>2018-03-14T11:56:00Z</cp:lastPrinted>
  <dcterms:created xsi:type="dcterms:W3CDTF">2020-01-04T19:35:00Z</dcterms:created>
  <dcterms:modified xsi:type="dcterms:W3CDTF">2020-01-04T19:35:00Z</dcterms:modified>
</cp:coreProperties>
</file>